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Ind w:w="-147" w:type="dxa"/>
        <w:tblLook w:val="04A0" w:firstRow="1" w:lastRow="0" w:firstColumn="1" w:lastColumn="0" w:noHBand="0" w:noVBand="1"/>
      </w:tblPr>
      <w:tblGrid>
        <w:gridCol w:w="147"/>
        <w:gridCol w:w="3114"/>
        <w:gridCol w:w="1104"/>
        <w:gridCol w:w="1100"/>
        <w:gridCol w:w="1055"/>
        <w:gridCol w:w="844"/>
      </w:tblGrid>
      <w:tr w:rsidR="00F9388E" w:rsidRPr="00C80B44" w14:paraId="2A3CCE15" w14:textId="77777777" w:rsidTr="00394CA7">
        <w:trPr>
          <w:trHeight w:val="274"/>
        </w:trPr>
        <w:tc>
          <w:tcPr>
            <w:tcW w:w="3261" w:type="dxa"/>
            <w:gridSpan w:val="2"/>
          </w:tcPr>
          <w:p w14:paraId="7AE04D1D" w14:textId="61AEEC44" w:rsidR="00F9388E" w:rsidRPr="00C80B44" w:rsidRDefault="0082292E" w:rsidP="00F9388E">
            <w:pPr>
              <w:rPr>
                <w:rFonts w:cstheme="minorHAnsi"/>
                <w:b/>
                <w:i/>
                <w:sz w:val="20"/>
                <w:szCs w:val="20"/>
                <w:u w:val="single"/>
              </w:rPr>
            </w:pPr>
            <w:r>
              <w:rPr>
                <w:rFonts w:cstheme="minorHAnsi"/>
                <w:b/>
                <w:i/>
                <w:sz w:val="20"/>
                <w:szCs w:val="20"/>
                <w:u w:val="single"/>
              </w:rPr>
              <w:t xml:space="preserve"> </w:t>
            </w:r>
            <w:r w:rsidR="00F9388E">
              <w:rPr>
                <w:rFonts w:cstheme="minorHAnsi"/>
                <w:b/>
                <w:i/>
                <w:sz w:val="20"/>
                <w:szCs w:val="20"/>
                <w:u w:val="single"/>
              </w:rPr>
              <w:t>Financiële verantwoording 201</w:t>
            </w:r>
            <w:r w:rsidR="00115684">
              <w:rPr>
                <w:rFonts w:cstheme="minorHAnsi"/>
                <w:b/>
                <w:i/>
                <w:sz w:val="20"/>
                <w:szCs w:val="20"/>
                <w:u w:val="single"/>
              </w:rPr>
              <w:t>9</w:t>
            </w:r>
          </w:p>
        </w:tc>
        <w:tc>
          <w:tcPr>
            <w:tcW w:w="1104" w:type="dxa"/>
            <w:tcBorders>
              <w:right w:val="single" w:sz="4" w:space="0" w:color="auto"/>
            </w:tcBorders>
          </w:tcPr>
          <w:p w14:paraId="09FB575C" w14:textId="77777777" w:rsidR="00F9388E" w:rsidRPr="00C80B44" w:rsidRDefault="00F9388E" w:rsidP="00F9388E">
            <w:pPr>
              <w:rPr>
                <w:rFonts w:cstheme="minorHAnsi"/>
                <w:b/>
                <w:i/>
                <w:sz w:val="20"/>
                <w:szCs w:val="20"/>
              </w:rPr>
            </w:pPr>
            <w:r w:rsidRPr="00C80B44">
              <w:rPr>
                <w:rFonts w:cstheme="minorHAnsi"/>
                <w:b/>
                <w:i/>
                <w:sz w:val="20"/>
                <w:szCs w:val="20"/>
              </w:rPr>
              <w:t>Bedragen</w:t>
            </w:r>
          </w:p>
        </w:tc>
        <w:tc>
          <w:tcPr>
            <w:tcW w:w="1100" w:type="dxa"/>
            <w:tcBorders>
              <w:top w:val="single" w:sz="4" w:space="0" w:color="auto"/>
              <w:left w:val="single" w:sz="4" w:space="0" w:color="auto"/>
              <w:bottom w:val="single" w:sz="4" w:space="0" w:color="auto"/>
              <w:right w:val="nil"/>
            </w:tcBorders>
          </w:tcPr>
          <w:p w14:paraId="0A5327C9" w14:textId="77777777" w:rsidR="00F9388E" w:rsidRPr="00C80B44" w:rsidRDefault="00F9388E" w:rsidP="00F9388E">
            <w:pPr>
              <w:rPr>
                <w:rFonts w:cstheme="minorHAnsi"/>
                <w:b/>
                <w:i/>
                <w:sz w:val="20"/>
                <w:szCs w:val="20"/>
              </w:rPr>
            </w:pPr>
            <w:r w:rsidRPr="00C80B44">
              <w:rPr>
                <w:rFonts w:cstheme="minorHAnsi"/>
                <w:b/>
                <w:i/>
                <w:sz w:val="20"/>
                <w:szCs w:val="20"/>
              </w:rPr>
              <w:t>Bedragen</w:t>
            </w:r>
          </w:p>
        </w:tc>
        <w:tc>
          <w:tcPr>
            <w:tcW w:w="1055" w:type="dxa"/>
            <w:tcBorders>
              <w:top w:val="single" w:sz="4" w:space="0" w:color="auto"/>
              <w:left w:val="nil"/>
              <w:bottom w:val="single" w:sz="4" w:space="0" w:color="auto"/>
              <w:right w:val="nil"/>
            </w:tcBorders>
          </w:tcPr>
          <w:p w14:paraId="332A08D0" w14:textId="77777777" w:rsidR="00F9388E" w:rsidRPr="00C80B44" w:rsidRDefault="00F9388E" w:rsidP="00F9388E">
            <w:pPr>
              <w:rPr>
                <w:rFonts w:cstheme="minorHAnsi"/>
                <w:b/>
                <w:i/>
                <w:sz w:val="20"/>
                <w:szCs w:val="20"/>
              </w:rPr>
            </w:pPr>
            <w:r w:rsidRPr="00C80B44">
              <w:rPr>
                <w:rFonts w:cstheme="minorHAnsi"/>
                <w:b/>
                <w:i/>
                <w:sz w:val="20"/>
                <w:szCs w:val="20"/>
              </w:rPr>
              <w:t>afgerond</w:t>
            </w:r>
          </w:p>
        </w:tc>
        <w:tc>
          <w:tcPr>
            <w:tcW w:w="844" w:type="dxa"/>
            <w:tcBorders>
              <w:top w:val="single" w:sz="4" w:space="0" w:color="auto"/>
              <w:left w:val="nil"/>
              <w:bottom w:val="single" w:sz="4" w:space="0" w:color="auto"/>
              <w:right w:val="single" w:sz="4" w:space="0" w:color="auto"/>
            </w:tcBorders>
          </w:tcPr>
          <w:p w14:paraId="6EA0CF47" w14:textId="505D06D7" w:rsidR="00F9388E" w:rsidRPr="00C80B44" w:rsidRDefault="00F9388E" w:rsidP="00F9388E">
            <w:pPr>
              <w:rPr>
                <w:rFonts w:cstheme="minorHAnsi"/>
                <w:b/>
                <w:i/>
                <w:sz w:val="20"/>
                <w:szCs w:val="20"/>
              </w:rPr>
            </w:pPr>
            <w:r w:rsidRPr="00C80B44">
              <w:rPr>
                <w:rFonts w:cstheme="minorHAnsi"/>
                <w:b/>
                <w:i/>
                <w:sz w:val="20"/>
                <w:szCs w:val="20"/>
              </w:rPr>
              <w:t>in €</w:t>
            </w:r>
            <w:r w:rsidR="00394CA7">
              <w:rPr>
                <w:rFonts w:cstheme="minorHAnsi"/>
                <w:b/>
                <w:i/>
                <w:sz w:val="20"/>
                <w:szCs w:val="20"/>
              </w:rPr>
              <w:t xml:space="preserve"> </w:t>
            </w:r>
            <w:r w:rsidR="00394CA7" w:rsidRPr="00394CA7">
              <w:rPr>
                <w:rFonts w:cstheme="minorHAnsi"/>
                <w:b/>
                <w:i/>
                <w:sz w:val="18"/>
                <w:szCs w:val="18"/>
              </w:rPr>
              <w:t>100</w:t>
            </w:r>
            <w:r w:rsidRPr="00C80B44">
              <w:rPr>
                <w:rFonts w:cstheme="minorHAnsi"/>
                <w:b/>
                <w:i/>
                <w:sz w:val="20"/>
                <w:szCs w:val="20"/>
              </w:rPr>
              <w:t xml:space="preserve"> </w:t>
            </w:r>
          </w:p>
        </w:tc>
      </w:tr>
      <w:tr w:rsidR="00394CA7" w:rsidRPr="00C80B44" w14:paraId="04CEB75E" w14:textId="77777777" w:rsidTr="00394CA7">
        <w:trPr>
          <w:gridBefore w:val="1"/>
          <w:wBefore w:w="147" w:type="dxa"/>
          <w:trHeight w:val="243"/>
        </w:trPr>
        <w:tc>
          <w:tcPr>
            <w:tcW w:w="3114" w:type="dxa"/>
          </w:tcPr>
          <w:p w14:paraId="16BECE37" w14:textId="77777777" w:rsidR="00394CA7" w:rsidRPr="00C80B44" w:rsidRDefault="00394CA7" w:rsidP="00394CA7">
            <w:pPr>
              <w:rPr>
                <w:rFonts w:cstheme="minorHAnsi"/>
                <w:b/>
                <w:i/>
                <w:sz w:val="20"/>
                <w:szCs w:val="20"/>
              </w:rPr>
            </w:pPr>
            <w:bookmarkStart w:id="0" w:name="_Hlk531607616"/>
            <w:r w:rsidRPr="00C80B44">
              <w:rPr>
                <w:rFonts w:cstheme="minorHAnsi"/>
                <w:b/>
                <w:i/>
                <w:sz w:val="20"/>
                <w:szCs w:val="20"/>
              </w:rPr>
              <w:t>Baten</w:t>
            </w:r>
          </w:p>
        </w:tc>
        <w:tc>
          <w:tcPr>
            <w:tcW w:w="1104" w:type="dxa"/>
          </w:tcPr>
          <w:p w14:paraId="30F9D6BE" w14:textId="1CCBFA7B" w:rsidR="00394CA7" w:rsidRPr="00F45100" w:rsidRDefault="00394CA7" w:rsidP="00394CA7">
            <w:pPr>
              <w:jc w:val="center"/>
              <w:rPr>
                <w:rFonts w:cstheme="minorHAnsi"/>
                <w:b/>
                <w:i/>
                <w:sz w:val="20"/>
                <w:szCs w:val="20"/>
              </w:rPr>
            </w:pPr>
            <w:r w:rsidRPr="00F45100">
              <w:rPr>
                <w:rFonts w:cstheme="minorHAnsi"/>
                <w:b/>
                <w:i/>
                <w:sz w:val="20"/>
                <w:szCs w:val="20"/>
              </w:rPr>
              <w:t>2019</w:t>
            </w:r>
          </w:p>
        </w:tc>
        <w:tc>
          <w:tcPr>
            <w:tcW w:w="1100" w:type="dxa"/>
            <w:tcBorders>
              <w:top w:val="single" w:sz="4" w:space="0" w:color="auto"/>
            </w:tcBorders>
          </w:tcPr>
          <w:p w14:paraId="7BB00ACA" w14:textId="6D56B085" w:rsidR="00394CA7" w:rsidRPr="00C80B44" w:rsidRDefault="00394CA7" w:rsidP="00394CA7">
            <w:pPr>
              <w:jc w:val="center"/>
              <w:rPr>
                <w:rFonts w:cstheme="minorHAnsi"/>
                <w:b/>
                <w:i/>
                <w:sz w:val="20"/>
                <w:szCs w:val="20"/>
              </w:rPr>
            </w:pPr>
            <w:r>
              <w:rPr>
                <w:rFonts w:cstheme="minorHAnsi"/>
                <w:b/>
                <w:i/>
                <w:sz w:val="20"/>
                <w:szCs w:val="20"/>
              </w:rPr>
              <w:t>2018</w:t>
            </w:r>
          </w:p>
        </w:tc>
        <w:tc>
          <w:tcPr>
            <w:tcW w:w="1055" w:type="dxa"/>
            <w:tcBorders>
              <w:top w:val="single" w:sz="4" w:space="0" w:color="auto"/>
            </w:tcBorders>
          </w:tcPr>
          <w:p w14:paraId="2B9AEA6F" w14:textId="3C26C6B8" w:rsidR="00394CA7" w:rsidRPr="00C80B44" w:rsidRDefault="00394CA7" w:rsidP="00394CA7">
            <w:pPr>
              <w:jc w:val="center"/>
              <w:rPr>
                <w:rFonts w:cstheme="minorHAnsi"/>
                <w:b/>
                <w:i/>
                <w:sz w:val="20"/>
                <w:szCs w:val="20"/>
              </w:rPr>
            </w:pPr>
            <w:r>
              <w:rPr>
                <w:rFonts w:cstheme="minorHAnsi"/>
                <w:b/>
                <w:i/>
                <w:sz w:val="20"/>
                <w:szCs w:val="20"/>
              </w:rPr>
              <w:t>2017</w:t>
            </w:r>
          </w:p>
        </w:tc>
        <w:tc>
          <w:tcPr>
            <w:tcW w:w="844" w:type="dxa"/>
            <w:tcBorders>
              <w:top w:val="single" w:sz="4" w:space="0" w:color="auto"/>
            </w:tcBorders>
          </w:tcPr>
          <w:p w14:paraId="71207252" w14:textId="1FBD1F30" w:rsidR="00394CA7" w:rsidRPr="00C80B44" w:rsidRDefault="00394CA7" w:rsidP="00394CA7">
            <w:pPr>
              <w:jc w:val="center"/>
              <w:rPr>
                <w:rFonts w:cstheme="minorHAnsi"/>
                <w:b/>
                <w:i/>
                <w:sz w:val="20"/>
                <w:szCs w:val="20"/>
              </w:rPr>
            </w:pPr>
            <w:r>
              <w:rPr>
                <w:rFonts w:cstheme="minorHAnsi"/>
                <w:b/>
                <w:i/>
                <w:sz w:val="20"/>
                <w:szCs w:val="20"/>
              </w:rPr>
              <w:t>2016</w:t>
            </w:r>
          </w:p>
        </w:tc>
      </w:tr>
      <w:tr w:rsidR="00394CA7" w:rsidRPr="00C80B44" w14:paraId="23DCC301" w14:textId="77777777" w:rsidTr="00394CA7">
        <w:trPr>
          <w:gridBefore w:val="1"/>
          <w:wBefore w:w="147" w:type="dxa"/>
          <w:trHeight w:val="253"/>
        </w:trPr>
        <w:tc>
          <w:tcPr>
            <w:tcW w:w="3114" w:type="dxa"/>
          </w:tcPr>
          <w:p w14:paraId="095D4321" w14:textId="77777777" w:rsidR="00394CA7" w:rsidRPr="00C80B44" w:rsidRDefault="00394CA7" w:rsidP="00394CA7">
            <w:pPr>
              <w:rPr>
                <w:rFonts w:cstheme="minorHAnsi"/>
                <w:sz w:val="20"/>
                <w:szCs w:val="20"/>
              </w:rPr>
            </w:pPr>
            <w:r w:rsidRPr="00C80B44">
              <w:rPr>
                <w:rFonts w:cstheme="minorHAnsi"/>
                <w:sz w:val="20"/>
                <w:szCs w:val="20"/>
              </w:rPr>
              <w:t>Bijdragen leden</w:t>
            </w:r>
          </w:p>
        </w:tc>
        <w:tc>
          <w:tcPr>
            <w:tcW w:w="1104" w:type="dxa"/>
          </w:tcPr>
          <w:p w14:paraId="59E50262" w14:textId="0CFC3BC0" w:rsidR="00394CA7" w:rsidRPr="00F45100" w:rsidRDefault="00F45100" w:rsidP="00394CA7">
            <w:pPr>
              <w:jc w:val="right"/>
              <w:rPr>
                <w:rFonts w:cstheme="minorHAnsi"/>
                <w:sz w:val="20"/>
                <w:szCs w:val="20"/>
              </w:rPr>
            </w:pPr>
            <w:r w:rsidRPr="00F45100">
              <w:rPr>
                <w:rFonts w:cstheme="minorHAnsi"/>
                <w:sz w:val="20"/>
                <w:szCs w:val="20"/>
              </w:rPr>
              <w:t>26.600</w:t>
            </w:r>
          </w:p>
        </w:tc>
        <w:tc>
          <w:tcPr>
            <w:tcW w:w="1100" w:type="dxa"/>
          </w:tcPr>
          <w:p w14:paraId="419948B0" w14:textId="31BEBE13" w:rsidR="00394CA7" w:rsidRPr="00C80B44" w:rsidRDefault="00394CA7" w:rsidP="00394CA7">
            <w:pPr>
              <w:jc w:val="right"/>
              <w:rPr>
                <w:rFonts w:cstheme="minorHAnsi"/>
                <w:sz w:val="20"/>
                <w:szCs w:val="20"/>
              </w:rPr>
            </w:pPr>
            <w:r>
              <w:rPr>
                <w:rFonts w:cstheme="minorHAnsi"/>
                <w:sz w:val="20"/>
                <w:szCs w:val="20"/>
              </w:rPr>
              <w:t xml:space="preserve"> 29.500</w:t>
            </w:r>
          </w:p>
        </w:tc>
        <w:tc>
          <w:tcPr>
            <w:tcW w:w="1055" w:type="dxa"/>
          </w:tcPr>
          <w:p w14:paraId="30864EAC" w14:textId="36A248A0" w:rsidR="00394CA7" w:rsidRPr="00C80B44" w:rsidRDefault="00394CA7" w:rsidP="00394CA7">
            <w:pPr>
              <w:jc w:val="right"/>
              <w:rPr>
                <w:rFonts w:cstheme="minorHAnsi"/>
                <w:sz w:val="20"/>
                <w:szCs w:val="20"/>
              </w:rPr>
            </w:pPr>
            <w:r>
              <w:rPr>
                <w:rFonts w:cstheme="minorHAnsi"/>
                <w:sz w:val="20"/>
                <w:szCs w:val="20"/>
              </w:rPr>
              <w:t>28.500</w:t>
            </w:r>
          </w:p>
        </w:tc>
        <w:tc>
          <w:tcPr>
            <w:tcW w:w="844" w:type="dxa"/>
          </w:tcPr>
          <w:p w14:paraId="2B84E1F2" w14:textId="35623FE4" w:rsidR="00394CA7" w:rsidRPr="00C80B44" w:rsidRDefault="00394CA7" w:rsidP="00394CA7">
            <w:pPr>
              <w:jc w:val="right"/>
              <w:rPr>
                <w:rFonts w:cstheme="minorHAnsi"/>
                <w:sz w:val="20"/>
                <w:szCs w:val="20"/>
              </w:rPr>
            </w:pPr>
            <w:r>
              <w:rPr>
                <w:rFonts w:cstheme="minorHAnsi"/>
                <w:sz w:val="20"/>
                <w:szCs w:val="20"/>
              </w:rPr>
              <w:t>24.300</w:t>
            </w:r>
          </w:p>
        </w:tc>
      </w:tr>
      <w:tr w:rsidR="00394CA7" w:rsidRPr="00C80B44" w14:paraId="15FAAE06" w14:textId="77777777" w:rsidTr="00394CA7">
        <w:trPr>
          <w:gridBefore w:val="1"/>
          <w:wBefore w:w="147" w:type="dxa"/>
          <w:trHeight w:val="243"/>
        </w:trPr>
        <w:tc>
          <w:tcPr>
            <w:tcW w:w="3114" w:type="dxa"/>
          </w:tcPr>
          <w:p w14:paraId="6731B8C8" w14:textId="77777777" w:rsidR="00394CA7" w:rsidRPr="00C80B44" w:rsidRDefault="00394CA7" w:rsidP="00394CA7">
            <w:pPr>
              <w:rPr>
                <w:rFonts w:cstheme="minorHAnsi"/>
                <w:sz w:val="20"/>
                <w:szCs w:val="20"/>
              </w:rPr>
            </w:pPr>
            <w:r w:rsidRPr="00C80B44">
              <w:rPr>
                <w:rFonts w:cstheme="minorHAnsi"/>
                <w:sz w:val="20"/>
                <w:szCs w:val="20"/>
              </w:rPr>
              <w:t>Bijdragen medebewoners</w:t>
            </w:r>
          </w:p>
        </w:tc>
        <w:tc>
          <w:tcPr>
            <w:tcW w:w="1104" w:type="dxa"/>
          </w:tcPr>
          <w:p w14:paraId="798AAC11" w14:textId="244F3DCC" w:rsidR="00394CA7" w:rsidRPr="00F45100" w:rsidRDefault="00F45100" w:rsidP="00394CA7">
            <w:pPr>
              <w:jc w:val="right"/>
              <w:rPr>
                <w:rFonts w:cstheme="minorHAnsi"/>
                <w:sz w:val="20"/>
                <w:szCs w:val="20"/>
              </w:rPr>
            </w:pPr>
            <w:r>
              <w:rPr>
                <w:rFonts w:cstheme="minorHAnsi"/>
                <w:sz w:val="20"/>
                <w:szCs w:val="20"/>
              </w:rPr>
              <w:t>37.700</w:t>
            </w:r>
          </w:p>
        </w:tc>
        <w:tc>
          <w:tcPr>
            <w:tcW w:w="1100" w:type="dxa"/>
          </w:tcPr>
          <w:p w14:paraId="57F7F917" w14:textId="7D8EBE22" w:rsidR="00394CA7" w:rsidRPr="00C80B44" w:rsidRDefault="00394CA7" w:rsidP="00394CA7">
            <w:pPr>
              <w:jc w:val="right"/>
              <w:rPr>
                <w:rFonts w:cstheme="minorHAnsi"/>
                <w:sz w:val="20"/>
                <w:szCs w:val="20"/>
              </w:rPr>
            </w:pPr>
            <w:r>
              <w:rPr>
                <w:rFonts w:cstheme="minorHAnsi"/>
                <w:sz w:val="20"/>
                <w:szCs w:val="20"/>
              </w:rPr>
              <w:t>35.100</w:t>
            </w:r>
          </w:p>
        </w:tc>
        <w:tc>
          <w:tcPr>
            <w:tcW w:w="1055" w:type="dxa"/>
          </w:tcPr>
          <w:p w14:paraId="5F1BDD5E" w14:textId="0AC8FC6B" w:rsidR="00394CA7" w:rsidRPr="00C80B44" w:rsidRDefault="00394CA7" w:rsidP="00394CA7">
            <w:pPr>
              <w:jc w:val="right"/>
              <w:rPr>
                <w:rFonts w:cstheme="minorHAnsi"/>
                <w:sz w:val="20"/>
                <w:szCs w:val="20"/>
              </w:rPr>
            </w:pPr>
            <w:r>
              <w:rPr>
                <w:rFonts w:cstheme="minorHAnsi"/>
                <w:sz w:val="20"/>
                <w:szCs w:val="20"/>
              </w:rPr>
              <w:t>39.000</w:t>
            </w:r>
          </w:p>
        </w:tc>
        <w:tc>
          <w:tcPr>
            <w:tcW w:w="844" w:type="dxa"/>
          </w:tcPr>
          <w:p w14:paraId="4B083C36" w14:textId="1539E44C" w:rsidR="00394CA7" w:rsidRPr="00C80B44" w:rsidRDefault="00394CA7" w:rsidP="00394CA7">
            <w:pPr>
              <w:jc w:val="right"/>
              <w:rPr>
                <w:rFonts w:cstheme="minorHAnsi"/>
                <w:sz w:val="20"/>
                <w:szCs w:val="20"/>
              </w:rPr>
            </w:pPr>
            <w:r>
              <w:rPr>
                <w:rFonts w:cstheme="minorHAnsi"/>
                <w:sz w:val="20"/>
                <w:szCs w:val="20"/>
              </w:rPr>
              <w:t>29.400</w:t>
            </w:r>
          </w:p>
        </w:tc>
      </w:tr>
      <w:tr w:rsidR="00394CA7" w:rsidRPr="00C80B44" w14:paraId="2A54F8DB" w14:textId="77777777" w:rsidTr="00394CA7">
        <w:trPr>
          <w:gridBefore w:val="1"/>
          <w:wBefore w:w="147" w:type="dxa"/>
          <w:trHeight w:val="243"/>
        </w:trPr>
        <w:tc>
          <w:tcPr>
            <w:tcW w:w="3114" w:type="dxa"/>
          </w:tcPr>
          <w:p w14:paraId="4CF2DDD1" w14:textId="77777777" w:rsidR="00394CA7" w:rsidRPr="00C80B44" w:rsidRDefault="00394CA7" w:rsidP="00394CA7">
            <w:pPr>
              <w:rPr>
                <w:rFonts w:cstheme="minorHAnsi"/>
                <w:sz w:val="20"/>
                <w:szCs w:val="20"/>
              </w:rPr>
            </w:pPr>
            <w:r w:rsidRPr="00C80B44">
              <w:rPr>
                <w:rFonts w:cstheme="minorHAnsi"/>
                <w:sz w:val="20"/>
                <w:szCs w:val="20"/>
              </w:rPr>
              <w:t>Ontvangen giften</w:t>
            </w:r>
          </w:p>
        </w:tc>
        <w:tc>
          <w:tcPr>
            <w:tcW w:w="1104" w:type="dxa"/>
          </w:tcPr>
          <w:p w14:paraId="1C347943" w14:textId="6133180D" w:rsidR="00394CA7" w:rsidRPr="00F45100" w:rsidRDefault="00F45100" w:rsidP="00394CA7">
            <w:pPr>
              <w:jc w:val="right"/>
              <w:rPr>
                <w:rFonts w:cstheme="minorHAnsi"/>
                <w:sz w:val="20"/>
                <w:szCs w:val="20"/>
              </w:rPr>
            </w:pPr>
            <w:r>
              <w:rPr>
                <w:rFonts w:cstheme="minorHAnsi"/>
                <w:sz w:val="20"/>
                <w:szCs w:val="20"/>
              </w:rPr>
              <w:t>6.300</w:t>
            </w:r>
          </w:p>
        </w:tc>
        <w:tc>
          <w:tcPr>
            <w:tcW w:w="1100" w:type="dxa"/>
          </w:tcPr>
          <w:p w14:paraId="241CCD1E" w14:textId="68211962" w:rsidR="00394CA7" w:rsidRPr="00C80B44" w:rsidRDefault="00394CA7" w:rsidP="00394CA7">
            <w:pPr>
              <w:jc w:val="right"/>
              <w:rPr>
                <w:rFonts w:cstheme="minorHAnsi"/>
                <w:sz w:val="20"/>
                <w:szCs w:val="20"/>
              </w:rPr>
            </w:pPr>
            <w:r>
              <w:rPr>
                <w:rFonts w:cstheme="minorHAnsi"/>
                <w:sz w:val="20"/>
                <w:szCs w:val="20"/>
              </w:rPr>
              <w:t>1.200</w:t>
            </w:r>
          </w:p>
        </w:tc>
        <w:tc>
          <w:tcPr>
            <w:tcW w:w="1055" w:type="dxa"/>
          </w:tcPr>
          <w:p w14:paraId="7FF5C033" w14:textId="5B8843A0" w:rsidR="00394CA7" w:rsidRPr="00C80B44" w:rsidRDefault="00394CA7" w:rsidP="00394CA7">
            <w:pPr>
              <w:jc w:val="right"/>
              <w:rPr>
                <w:rFonts w:cstheme="minorHAnsi"/>
                <w:sz w:val="20"/>
                <w:szCs w:val="20"/>
              </w:rPr>
            </w:pPr>
            <w:r>
              <w:rPr>
                <w:rFonts w:cstheme="minorHAnsi"/>
                <w:sz w:val="20"/>
                <w:szCs w:val="20"/>
              </w:rPr>
              <w:t>2.000</w:t>
            </w:r>
          </w:p>
        </w:tc>
        <w:tc>
          <w:tcPr>
            <w:tcW w:w="844" w:type="dxa"/>
          </w:tcPr>
          <w:p w14:paraId="11DB6F99" w14:textId="68F8029C" w:rsidR="00394CA7" w:rsidRPr="00C80B44" w:rsidRDefault="00394CA7" w:rsidP="00394CA7">
            <w:pPr>
              <w:jc w:val="right"/>
              <w:rPr>
                <w:rFonts w:cstheme="minorHAnsi"/>
                <w:sz w:val="20"/>
                <w:szCs w:val="20"/>
              </w:rPr>
            </w:pPr>
            <w:r>
              <w:rPr>
                <w:rFonts w:cstheme="minorHAnsi"/>
                <w:sz w:val="20"/>
                <w:szCs w:val="20"/>
              </w:rPr>
              <w:t>17.800</w:t>
            </w:r>
          </w:p>
        </w:tc>
      </w:tr>
      <w:tr w:rsidR="00394CA7" w:rsidRPr="00C80B44" w14:paraId="596617BF" w14:textId="77777777" w:rsidTr="00394CA7">
        <w:trPr>
          <w:gridBefore w:val="1"/>
          <w:wBefore w:w="147" w:type="dxa"/>
          <w:trHeight w:val="253"/>
        </w:trPr>
        <w:tc>
          <w:tcPr>
            <w:tcW w:w="3114" w:type="dxa"/>
          </w:tcPr>
          <w:p w14:paraId="18DBACD9" w14:textId="77777777" w:rsidR="00394CA7" w:rsidRPr="00C80B44" w:rsidRDefault="00394CA7" w:rsidP="00394CA7">
            <w:pPr>
              <w:rPr>
                <w:rFonts w:cstheme="minorHAnsi"/>
                <w:sz w:val="20"/>
                <w:szCs w:val="20"/>
              </w:rPr>
            </w:pPr>
            <w:r w:rsidRPr="00C80B44">
              <w:rPr>
                <w:rFonts w:cstheme="minorHAnsi"/>
                <w:sz w:val="20"/>
                <w:szCs w:val="20"/>
              </w:rPr>
              <w:t>Rente</w:t>
            </w:r>
          </w:p>
        </w:tc>
        <w:tc>
          <w:tcPr>
            <w:tcW w:w="1104" w:type="dxa"/>
          </w:tcPr>
          <w:p w14:paraId="3E82B8A7" w14:textId="002EA05D" w:rsidR="00394CA7" w:rsidRPr="00F45100" w:rsidRDefault="00F45100" w:rsidP="00394CA7">
            <w:pPr>
              <w:jc w:val="right"/>
              <w:rPr>
                <w:rFonts w:cstheme="minorHAnsi"/>
                <w:sz w:val="20"/>
                <w:szCs w:val="20"/>
              </w:rPr>
            </w:pPr>
            <w:r>
              <w:rPr>
                <w:rFonts w:cstheme="minorHAnsi"/>
                <w:sz w:val="20"/>
                <w:szCs w:val="20"/>
              </w:rPr>
              <w:t>0</w:t>
            </w:r>
          </w:p>
        </w:tc>
        <w:tc>
          <w:tcPr>
            <w:tcW w:w="1100" w:type="dxa"/>
          </w:tcPr>
          <w:p w14:paraId="37F2C4DF" w14:textId="58D7A854" w:rsidR="00394CA7" w:rsidRPr="00C80B44" w:rsidRDefault="00394CA7" w:rsidP="00394CA7">
            <w:pPr>
              <w:jc w:val="right"/>
              <w:rPr>
                <w:rFonts w:cstheme="minorHAnsi"/>
                <w:sz w:val="20"/>
                <w:szCs w:val="20"/>
              </w:rPr>
            </w:pPr>
            <w:r>
              <w:rPr>
                <w:rFonts w:cstheme="minorHAnsi"/>
                <w:sz w:val="20"/>
                <w:szCs w:val="20"/>
              </w:rPr>
              <w:t>100</w:t>
            </w:r>
          </w:p>
        </w:tc>
        <w:tc>
          <w:tcPr>
            <w:tcW w:w="1055" w:type="dxa"/>
          </w:tcPr>
          <w:p w14:paraId="77776F8E" w14:textId="15973828" w:rsidR="00394CA7" w:rsidRPr="00C80B44" w:rsidRDefault="00394CA7" w:rsidP="00394CA7">
            <w:pPr>
              <w:jc w:val="right"/>
              <w:rPr>
                <w:rFonts w:cstheme="minorHAnsi"/>
                <w:sz w:val="20"/>
                <w:szCs w:val="20"/>
              </w:rPr>
            </w:pPr>
            <w:r>
              <w:rPr>
                <w:rFonts w:cstheme="minorHAnsi"/>
                <w:sz w:val="20"/>
                <w:szCs w:val="20"/>
              </w:rPr>
              <w:t>300</w:t>
            </w:r>
          </w:p>
        </w:tc>
        <w:tc>
          <w:tcPr>
            <w:tcW w:w="844" w:type="dxa"/>
          </w:tcPr>
          <w:p w14:paraId="3BFFA4E7" w14:textId="0D89140F" w:rsidR="00394CA7" w:rsidRPr="00C80B44" w:rsidRDefault="00394CA7" w:rsidP="00394CA7">
            <w:pPr>
              <w:jc w:val="right"/>
              <w:rPr>
                <w:rFonts w:cstheme="minorHAnsi"/>
                <w:sz w:val="20"/>
                <w:szCs w:val="20"/>
              </w:rPr>
            </w:pPr>
            <w:r>
              <w:rPr>
                <w:rFonts w:cstheme="minorHAnsi"/>
                <w:sz w:val="20"/>
                <w:szCs w:val="20"/>
              </w:rPr>
              <w:t>500</w:t>
            </w:r>
          </w:p>
        </w:tc>
      </w:tr>
      <w:tr w:rsidR="00394CA7" w:rsidRPr="00C80B44" w14:paraId="7119E6E7" w14:textId="77777777" w:rsidTr="00394CA7">
        <w:trPr>
          <w:gridBefore w:val="1"/>
          <w:wBefore w:w="147" w:type="dxa"/>
          <w:trHeight w:val="243"/>
        </w:trPr>
        <w:tc>
          <w:tcPr>
            <w:tcW w:w="3114" w:type="dxa"/>
          </w:tcPr>
          <w:p w14:paraId="3CA9CE75" w14:textId="77777777" w:rsidR="00394CA7" w:rsidRPr="00C80B44" w:rsidRDefault="00394CA7" w:rsidP="00394CA7">
            <w:pPr>
              <w:rPr>
                <w:rFonts w:cstheme="minorHAnsi"/>
                <w:b/>
                <w:i/>
                <w:sz w:val="20"/>
                <w:szCs w:val="20"/>
              </w:rPr>
            </w:pPr>
            <w:r w:rsidRPr="00C80B44">
              <w:rPr>
                <w:rFonts w:cstheme="minorHAnsi"/>
                <w:b/>
                <w:i/>
                <w:sz w:val="20"/>
                <w:szCs w:val="20"/>
              </w:rPr>
              <w:t>Totaal baten (a)</w:t>
            </w:r>
          </w:p>
        </w:tc>
        <w:tc>
          <w:tcPr>
            <w:tcW w:w="1104" w:type="dxa"/>
          </w:tcPr>
          <w:p w14:paraId="596230B3" w14:textId="6DF300E8" w:rsidR="00394CA7" w:rsidRPr="00F45100" w:rsidRDefault="00F45100" w:rsidP="00394CA7">
            <w:pPr>
              <w:jc w:val="right"/>
              <w:rPr>
                <w:rFonts w:cstheme="minorHAnsi"/>
                <w:b/>
                <w:sz w:val="20"/>
                <w:szCs w:val="20"/>
              </w:rPr>
            </w:pPr>
            <w:r>
              <w:rPr>
                <w:rFonts w:cstheme="minorHAnsi"/>
                <w:b/>
                <w:sz w:val="20"/>
                <w:szCs w:val="20"/>
              </w:rPr>
              <w:t>70.600</w:t>
            </w:r>
          </w:p>
        </w:tc>
        <w:tc>
          <w:tcPr>
            <w:tcW w:w="1100" w:type="dxa"/>
          </w:tcPr>
          <w:p w14:paraId="26F326D5" w14:textId="646195A6" w:rsidR="00394CA7" w:rsidRPr="00C80B44" w:rsidRDefault="00394CA7" w:rsidP="00394CA7">
            <w:pPr>
              <w:jc w:val="right"/>
              <w:rPr>
                <w:rFonts w:cstheme="minorHAnsi"/>
                <w:b/>
                <w:sz w:val="20"/>
                <w:szCs w:val="20"/>
              </w:rPr>
            </w:pPr>
            <w:r>
              <w:rPr>
                <w:rFonts w:cstheme="minorHAnsi"/>
                <w:b/>
                <w:sz w:val="20"/>
                <w:szCs w:val="20"/>
              </w:rPr>
              <w:t>65.900</w:t>
            </w:r>
          </w:p>
        </w:tc>
        <w:tc>
          <w:tcPr>
            <w:tcW w:w="1055" w:type="dxa"/>
          </w:tcPr>
          <w:p w14:paraId="5925911E" w14:textId="655200A4" w:rsidR="00394CA7" w:rsidRPr="00C80B44" w:rsidRDefault="00394CA7" w:rsidP="00394CA7">
            <w:pPr>
              <w:jc w:val="right"/>
              <w:rPr>
                <w:rFonts w:cstheme="minorHAnsi"/>
                <w:b/>
                <w:sz w:val="20"/>
                <w:szCs w:val="20"/>
              </w:rPr>
            </w:pPr>
            <w:r>
              <w:rPr>
                <w:rFonts w:cstheme="minorHAnsi"/>
                <w:b/>
                <w:sz w:val="20"/>
                <w:szCs w:val="20"/>
              </w:rPr>
              <w:t>69.800</w:t>
            </w:r>
          </w:p>
        </w:tc>
        <w:tc>
          <w:tcPr>
            <w:tcW w:w="844" w:type="dxa"/>
          </w:tcPr>
          <w:p w14:paraId="113D20A4" w14:textId="5ED340D0" w:rsidR="00394CA7" w:rsidRPr="00C80B44" w:rsidRDefault="00394CA7" w:rsidP="00394CA7">
            <w:pPr>
              <w:jc w:val="right"/>
              <w:rPr>
                <w:rFonts w:cstheme="minorHAnsi"/>
                <w:b/>
                <w:sz w:val="20"/>
                <w:szCs w:val="20"/>
              </w:rPr>
            </w:pPr>
            <w:r>
              <w:rPr>
                <w:rFonts w:cstheme="minorHAnsi"/>
                <w:b/>
                <w:sz w:val="20"/>
                <w:szCs w:val="20"/>
              </w:rPr>
              <w:t>72.000</w:t>
            </w:r>
          </w:p>
        </w:tc>
      </w:tr>
      <w:tr w:rsidR="00394CA7" w:rsidRPr="00C80B44" w14:paraId="7F32784D" w14:textId="77777777" w:rsidTr="00394CA7">
        <w:trPr>
          <w:gridBefore w:val="1"/>
          <w:wBefore w:w="147" w:type="dxa"/>
          <w:trHeight w:val="253"/>
        </w:trPr>
        <w:tc>
          <w:tcPr>
            <w:tcW w:w="3114" w:type="dxa"/>
          </w:tcPr>
          <w:p w14:paraId="09BC1605" w14:textId="77777777" w:rsidR="00394CA7" w:rsidRPr="00C80B44" w:rsidRDefault="00394CA7" w:rsidP="00394CA7">
            <w:pPr>
              <w:rPr>
                <w:rFonts w:cstheme="minorHAnsi"/>
                <w:b/>
                <w:i/>
                <w:sz w:val="20"/>
                <w:szCs w:val="20"/>
              </w:rPr>
            </w:pPr>
          </w:p>
        </w:tc>
        <w:tc>
          <w:tcPr>
            <w:tcW w:w="1104" w:type="dxa"/>
          </w:tcPr>
          <w:p w14:paraId="0FA57917" w14:textId="77777777" w:rsidR="00394CA7" w:rsidRPr="00F45100" w:rsidRDefault="00394CA7" w:rsidP="00394CA7">
            <w:pPr>
              <w:jc w:val="right"/>
              <w:rPr>
                <w:rFonts w:cstheme="minorHAnsi"/>
                <w:b/>
                <w:sz w:val="20"/>
                <w:szCs w:val="20"/>
              </w:rPr>
            </w:pPr>
          </w:p>
        </w:tc>
        <w:tc>
          <w:tcPr>
            <w:tcW w:w="1100" w:type="dxa"/>
          </w:tcPr>
          <w:p w14:paraId="5A230E77" w14:textId="77777777" w:rsidR="00394CA7" w:rsidRPr="00C80B44" w:rsidRDefault="00394CA7" w:rsidP="00394CA7">
            <w:pPr>
              <w:jc w:val="right"/>
              <w:rPr>
                <w:rFonts w:cstheme="minorHAnsi"/>
                <w:b/>
                <w:sz w:val="20"/>
                <w:szCs w:val="20"/>
              </w:rPr>
            </w:pPr>
          </w:p>
        </w:tc>
        <w:tc>
          <w:tcPr>
            <w:tcW w:w="1055" w:type="dxa"/>
          </w:tcPr>
          <w:p w14:paraId="0DEEE465" w14:textId="77777777" w:rsidR="00394CA7" w:rsidRPr="00C80B44" w:rsidRDefault="00394CA7" w:rsidP="00394CA7">
            <w:pPr>
              <w:jc w:val="right"/>
              <w:rPr>
                <w:rFonts w:cstheme="minorHAnsi"/>
                <w:b/>
                <w:sz w:val="20"/>
                <w:szCs w:val="20"/>
              </w:rPr>
            </w:pPr>
          </w:p>
        </w:tc>
        <w:tc>
          <w:tcPr>
            <w:tcW w:w="844" w:type="dxa"/>
          </w:tcPr>
          <w:p w14:paraId="20BC9F28" w14:textId="77777777" w:rsidR="00394CA7" w:rsidRPr="00C80B44" w:rsidRDefault="00394CA7" w:rsidP="00394CA7">
            <w:pPr>
              <w:jc w:val="right"/>
              <w:rPr>
                <w:rFonts w:cstheme="minorHAnsi"/>
                <w:b/>
                <w:sz w:val="20"/>
                <w:szCs w:val="20"/>
              </w:rPr>
            </w:pPr>
          </w:p>
        </w:tc>
      </w:tr>
      <w:tr w:rsidR="00394CA7" w:rsidRPr="00C80B44" w14:paraId="2DAECAFA" w14:textId="77777777" w:rsidTr="00394CA7">
        <w:trPr>
          <w:gridBefore w:val="1"/>
          <w:wBefore w:w="147" w:type="dxa"/>
          <w:trHeight w:val="243"/>
        </w:trPr>
        <w:tc>
          <w:tcPr>
            <w:tcW w:w="3114" w:type="dxa"/>
          </w:tcPr>
          <w:p w14:paraId="4E3E19B5" w14:textId="77777777" w:rsidR="00394CA7" w:rsidRPr="00C80B44" w:rsidRDefault="00394CA7" w:rsidP="00394CA7">
            <w:pPr>
              <w:rPr>
                <w:rFonts w:cstheme="minorHAnsi"/>
                <w:b/>
                <w:i/>
                <w:sz w:val="20"/>
                <w:szCs w:val="20"/>
              </w:rPr>
            </w:pPr>
            <w:r w:rsidRPr="00C80B44">
              <w:rPr>
                <w:rFonts w:cstheme="minorHAnsi"/>
                <w:b/>
                <w:i/>
                <w:sz w:val="20"/>
                <w:szCs w:val="20"/>
              </w:rPr>
              <w:t>Lasten</w:t>
            </w:r>
          </w:p>
        </w:tc>
        <w:tc>
          <w:tcPr>
            <w:tcW w:w="1104" w:type="dxa"/>
          </w:tcPr>
          <w:p w14:paraId="3F6D18C9" w14:textId="77777777" w:rsidR="00394CA7" w:rsidRPr="00F45100" w:rsidRDefault="00394CA7" w:rsidP="00394CA7">
            <w:pPr>
              <w:jc w:val="right"/>
              <w:rPr>
                <w:rFonts w:cstheme="minorHAnsi"/>
                <w:b/>
                <w:i/>
                <w:sz w:val="20"/>
                <w:szCs w:val="20"/>
              </w:rPr>
            </w:pPr>
          </w:p>
        </w:tc>
        <w:tc>
          <w:tcPr>
            <w:tcW w:w="1100" w:type="dxa"/>
          </w:tcPr>
          <w:p w14:paraId="575C9D4D" w14:textId="77777777" w:rsidR="00394CA7" w:rsidRPr="00C80B44" w:rsidRDefault="00394CA7" w:rsidP="00394CA7">
            <w:pPr>
              <w:jc w:val="right"/>
              <w:rPr>
                <w:rFonts w:cstheme="minorHAnsi"/>
                <w:b/>
                <w:i/>
                <w:sz w:val="20"/>
                <w:szCs w:val="20"/>
              </w:rPr>
            </w:pPr>
          </w:p>
        </w:tc>
        <w:tc>
          <w:tcPr>
            <w:tcW w:w="1055" w:type="dxa"/>
          </w:tcPr>
          <w:p w14:paraId="170B7B5A" w14:textId="77777777" w:rsidR="00394CA7" w:rsidRPr="00C80B44" w:rsidRDefault="00394CA7" w:rsidP="00394CA7">
            <w:pPr>
              <w:jc w:val="right"/>
              <w:rPr>
                <w:rFonts w:cstheme="minorHAnsi"/>
                <w:b/>
                <w:i/>
                <w:sz w:val="20"/>
                <w:szCs w:val="20"/>
              </w:rPr>
            </w:pPr>
          </w:p>
        </w:tc>
        <w:tc>
          <w:tcPr>
            <w:tcW w:w="844" w:type="dxa"/>
          </w:tcPr>
          <w:p w14:paraId="2E87E026" w14:textId="77777777" w:rsidR="00394CA7" w:rsidRPr="00C80B44" w:rsidRDefault="00394CA7" w:rsidP="00394CA7">
            <w:pPr>
              <w:jc w:val="right"/>
              <w:rPr>
                <w:rFonts w:cstheme="minorHAnsi"/>
                <w:b/>
                <w:i/>
                <w:sz w:val="20"/>
                <w:szCs w:val="20"/>
              </w:rPr>
            </w:pPr>
          </w:p>
        </w:tc>
      </w:tr>
      <w:tr w:rsidR="00394CA7" w:rsidRPr="00C80B44" w14:paraId="0ABFD805" w14:textId="77777777" w:rsidTr="00394CA7">
        <w:trPr>
          <w:gridBefore w:val="1"/>
          <w:wBefore w:w="147" w:type="dxa"/>
          <w:trHeight w:val="253"/>
        </w:trPr>
        <w:tc>
          <w:tcPr>
            <w:tcW w:w="3114" w:type="dxa"/>
          </w:tcPr>
          <w:p w14:paraId="25ADA300" w14:textId="77777777" w:rsidR="00394CA7" w:rsidRPr="00C80B44" w:rsidRDefault="00394CA7" w:rsidP="00394CA7">
            <w:pPr>
              <w:rPr>
                <w:rFonts w:cstheme="minorHAnsi"/>
                <w:i/>
                <w:sz w:val="20"/>
                <w:szCs w:val="20"/>
              </w:rPr>
            </w:pPr>
            <w:r w:rsidRPr="00C80B44">
              <w:rPr>
                <w:rFonts w:cstheme="minorHAnsi"/>
                <w:i/>
                <w:sz w:val="20"/>
                <w:szCs w:val="20"/>
              </w:rPr>
              <w:t>Huisvestingskosten (1)</w:t>
            </w:r>
          </w:p>
        </w:tc>
        <w:tc>
          <w:tcPr>
            <w:tcW w:w="1104" w:type="dxa"/>
          </w:tcPr>
          <w:p w14:paraId="11530A19" w14:textId="77777777" w:rsidR="00394CA7" w:rsidRPr="00F45100" w:rsidRDefault="00394CA7" w:rsidP="00394CA7">
            <w:pPr>
              <w:jc w:val="right"/>
              <w:rPr>
                <w:rFonts w:cstheme="minorHAnsi"/>
                <w:b/>
                <w:sz w:val="20"/>
                <w:szCs w:val="20"/>
              </w:rPr>
            </w:pPr>
          </w:p>
        </w:tc>
        <w:tc>
          <w:tcPr>
            <w:tcW w:w="1100" w:type="dxa"/>
          </w:tcPr>
          <w:p w14:paraId="39B7256B" w14:textId="77777777" w:rsidR="00394CA7" w:rsidRPr="00C80B44" w:rsidRDefault="00394CA7" w:rsidP="00394CA7">
            <w:pPr>
              <w:jc w:val="right"/>
              <w:rPr>
                <w:rFonts w:cstheme="minorHAnsi"/>
                <w:b/>
                <w:sz w:val="20"/>
                <w:szCs w:val="20"/>
              </w:rPr>
            </w:pPr>
          </w:p>
        </w:tc>
        <w:tc>
          <w:tcPr>
            <w:tcW w:w="1055" w:type="dxa"/>
          </w:tcPr>
          <w:p w14:paraId="42234686" w14:textId="77777777" w:rsidR="00394CA7" w:rsidRPr="00C80B44" w:rsidRDefault="00394CA7" w:rsidP="00394CA7">
            <w:pPr>
              <w:jc w:val="right"/>
              <w:rPr>
                <w:rFonts w:cstheme="minorHAnsi"/>
                <w:b/>
                <w:sz w:val="20"/>
                <w:szCs w:val="20"/>
              </w:rPr>
            </w:pPr>
          </w:p>
        </w:tc>
        <w:tc>
          <w:tcPr>
            <w:tcW w:w="844" w:type="dxa"/>
          </w:tcPr>
          <w:p w14:paraId="5E55558D" w14:textId="77777777" w:rsidR="00394CA7" w:rsidRPr="00C80B44" w:rsidRDefault="00394CA7" w:rsidP="00394CA7">
            <w:pPr>
              <w:jc w:val="right"/>
              <w:rPr>
                <w:rFonts w:cstheme="minorHAnsi"/>
                <w:b/>
                <w:sz w:val="20"/>
                <w:szCs w:val="20"/>
              </w:rPr>
            </w:pPr>
          </w:p>
        </w:tc>
      </w:tr>
      <w:tr w:rsidR="00394CA7" w:rsidRPr="00C80B44" w14:paraId="3C984DAC" w14:textId="77777777" w:rsidTr="00394CA7">
        <w:trPr>
          <w:gridBefore w:val="1"/>
          <w:wBefore w:w="147" w:type="dxa"/>
          <w:trHeight w:val="243"/>
        </w:trPr>
        <w:tc>
          <w:tcPr>
            <w:tcW w:w="3114" w:type="dxa"/>
          </w:tcPr>
          <w:p w14:paraId="7CCEEA77" w14:textId="77777777" w:rsidR="00394CA7" w:rsidRPr="00C80B44" w:rsidRDefault="00394CA7" w:rsidP="00394CA7">
            <w:pPr>
              <w:rPr>
                <w:rFonts w:cstheme="minorHAnsi"/>
                <w:sz w:val="20"/>
                <w:szCs w:val="20"/>
              </w:rPr>
            </w:pPr>
            <w:r w:rsidRPr="00C80B44">
              <w:rPr>
                <w:rFonts w:cstheme="minorHAnsi"/>
                <w:sz w:val="20"/>
                <w:szCs w:val="20"/>
              </w:rPr>
              <w:t>Onderhoud</w:t>
            </w:r>
          </w:p>
        </w:tc>
        <w:tc>
          <w:tcPr>
            <w:tcW w:w="1104" w:type="dxa"/>
          </w:tcPr>
          <w:p w14:paraId="2905CF58" w14:textId="6F67F34C" w:rsidR="00394CA7" w:rsidRPr="00F45100" w:rsidRDefault="00F45100" w:rsidP="00394CA7">
            <w:pPr>
              <w:jc w:val="right"/>
              <w:rPr>
                <w:rFonts w:cstheme="minorHAnsi"/>
                <w:sz w:val="20"/>
                <w:szCs w:val="20"/>
              </w:rPr>
            </w:pPr>
            <w:r>
              <w:rPr>
                <w:rFonts w:cstheme="minorHAnsi"/>
                <w:sz w:val="20"/>
                <w:szCs w:val="20"/>
              </w:rPr>
              <w:t>4.200</w:t>
            </w:r>
          </w:p>
        </w:tc>
        <w:tc>
          <w:tcPr>
            <w:tcW w:w="1100" w:type="dxa"/>
          </w:tcPr>
          <w:p w14:paraId="5EF01D09" w14:textId="0EB6FA2B" w:rsidR="00394CA7" w:rsidRPr="00C80B44" w:rsidRDefault="00394CA7" w:rsidP="00394CA7">
            <w:pPr>
              <w:jc w:val="right"/>
              <w:rPr>
                <w:rFonts w:cstheme="minorHAnsi"/>
                <w:sz w:val="20"/>
                <w:szCs w:val="20"/>
              </w:rPr>
            </w:pPr>
            <w:r>
              <w:rPr>
                <w:rFonts w:cstheme="minorHAnsi"/>
                <w:sz w:val="20"/>
                <w:szCs w:val="20"/>
              </w:rPr>
              <w:t>2.100</w:t>
            </w:r>
          </w:p>
        </w:tc>
        <w:tc>
          <w:tcPr>
            <w:tcW w:w="1055" w:type="dxa"/>
          </w:tcPr>
          <w:p w14:paraId="3C96D9B5" w14:textId="15EF7091" w:rsidR="00394CA7" w:rsidRPr="00C80B44" w:rsidRDefault="00394CA7" w:rsidP="00394CA7">
            <w:pPr>
              <w:jc w:val="right"/>
              <w:rPr>
                <w:rFonts w:cstheme="minorHAnsi"/>
                <w:sz w:val="20"/>
                <w:szCs w:val="20"/>
              </w:rPr>
            </w:pPr>
            <w:r>
              <w:rPr>
                <w:rFonts w:cstheme="minorHAnsi"/>
                <w:sz w:val="20"/>
                <w:szCs w:val="20"/>
              </w:rPr>
              <w:t>2.400</w:t>
            </w:r>
          </w:p>
        </w:tc>
        <w:tc>
          <w:tcPr>
            <w:tcW w:w="844" w:type="dxa"/>
          </w:tcPr>
          <w:p w14:paraId="022ABCC4" w14:textId="696A62B2" w:rsidR="00394CA7" w:rsidRPr="00C80B44" w:rsidRDefault="00394CA7" w:rsidP="00394CA7">
            <w:pPr>
              <w:jc w:val="right"/>
              <w:rPr>
                <w:rFonts w:cstheme="minorHAnsi"/>
                <w:sz w:val="20"/>
                <w:szCs w:val="20"/>
              </w:rPr>
            </w:pPr>
            <w:r>
              <w:rPr>
                <w:rFonts w:cstheme="minorHAnsi"/>
                <w:sz w:val="20"/>
                <w:szCs w:val="20"/>
              </w:rPr>
              <w:t>9.900</w:t>
            </w:r>
          </w:p>
        </w:tc>
      </w:tr>
      <w:tr w:rsidR="00394CA7" w:rsidRPr="00C80B44" w14:paraId="0B838A76" w14:textId="77777777" w:rsidTr="00394CA7">
        <w:trPr>
          <w:gridBefore w:val="1"/>
          <w:wBefore w:w="147" w:type="dxa"/>
          <w:trHeight w:val="243"/>
        </w:trPr>
        <w:tc>
          <w:tcPr>
            <w:tcW w:w="3114" w:type="dxa"/>
          </w:tcPr>
          <w:p w14:paraId="39E8883E" w14:textId="77777777" w:rsidR="00394CA7" w:rsidRPr="00C80B44" w:rsidRDefault="00394CA7" w:rsidP="00394CA7">
            <w:pPr>
              <w:rPr>
                <w:rFonts w:cstheme="minorHAnsi"/>
                <w:sz w:val="20"/>
                <w:szCs w:val="20"/>
              </w:rPr>
            </w:pPr>
            <w:r w:rsidRPr="00C80B44">
              <w:rPr>
                <w:rFonts w:cstheme="minorHAnsi"/>
                <w:sz w:val="20"/>
                <w:szCs w:val="20"/>
              </w:rPr>
              <w:t>Belastingen en verzekeringen</w:t>
            </w:r>
          </w:p>
        </w:tc>
        <w:tc>
          <w:tcPr>
            <w:tcW w:w="1104" w:type="dxa"/>
          </w:tcPr>
          <w:p w14:paraId="28BF8B51" w14:textId="707BE311" w:rsidR="00394CA7" w:rsidRPr="00F45100" w:rsidRDefault="00F45100" w:rsidP="00394CA7">
            <w:pPr>
              <w:jc w:val="right"/>
              <w:rPr>
                <w:rFonts w:cstheme="minorHAnsi"/>
                <w:sz w:val="20"/>
                <w:szCs w:val="20"/>
              </w:rPr>
            </w:pPr>
            <w:r>
              <w:rPr>
                <w:rFonts w:cstheme="minorHAnsi"/>
                <w:sz w:val="20"/>
                <w:szCs w:val="20"/>
              </w:rPr>
              <w:t>1.300</w:t>
            </w:r>
          </w:p>
        </w:tc>
        <w:tc>
          <w:tcPr>
            <w:tcW w:w="1100" w:type="dxa"/>
          </w:tcPr>
          <w:p w14:paraId="57505F44" w14:textId="1CA7F693" w:rsidR="00394CA7" w:rsidRPr="00C80B44" w:rsidRDefault="00394CA7" w:rsidP="00394CA7">
            <w:pPr>
              <w:jc w:val="right"/>
              <w:rPr>
                <w:rFonts w:cstheme="minorHAnsi"/>
                <w:sz w:val="20"/>
                <w:szCs w:val="20"/>
              </w:rPr>
            </w:pPr>
            <w:r>
              <w:rPr>
                <w:rFonts w:cstheme="minorHAnsi"/>
                <w:sz w:val="20"/>
                <w:szCs w:val="20"/>
              </w:rPr>
              <w:t>1.000</w:t>
            </w:r>
          </w:p>
        </w:tc>
        <w:tc>
          <w:tcPr>
            <w:tcW w:w="1055" w:type="dxa"/>
          </w:tcPr>
          <w:p w14:paraId="4163A06D" w14:textId="1DBE2E1D" w:rsidR="00394CA7" w:rsidRPr="00C80B44" w:rsidRDefault="00394CA7" w:rsidP="00394CA7">
            <w:pPr>
              <w:rPr>
                <w:rFonts w:cstheme="minorHAnsi"/>
                <w:sz w:val="20"/>
                <w:szCs w:val="20"/>
              </w:rPr>
            </w:pPr>
            <w:r>
              <w:rPr>
                <w:rFonts w:cstheme="minorHAnsi"/>
                <w:sz w:val="20"/>
                <w:szCs w:val="20"/>
              </w:rPr>
              <w:t>1.000</w:t>
            </w:r>
          </w:p>
        </w:tc>
        <w:tc>
          <w:tcPr>
            <w:tcW w:w="844" w:type="dxa"/>
          </w:tcPr>
          <w:p w14:paraId="260E3E94" w14:textId="31593F86" w:rsidR="00394CA7" w:rsidRPr="00C80B44" w:rsidRDefault="00394CA7" w:rsidP="00394CA7">
            <w:pPr>
              <w:jc w:val="right"/>
              <w:rPr>
                <w:rFonts w:cstheme="minorHAnsi"/>
                <w:sz w:val="20"/>
                <w:szCs w:val="20"/>
              </w:rPr>
            </w:pPr>
            <w:r>
              <w:rPr>
                <w:rFonts w:cstheme="minorHAnsi"/>
                <w:sz w:val="20"/>
                <w:szCs w:val="20"/>
              </w:rPr>
              <w:t xml:space="preserve">        1.200</w:t>
            </w:r>
          </w:p>
        </w:tc>
      </w:tr>
      <w:tr w:rsidR="00394CA7" w:rsidRPr="00C80B44" w14:paraId="12D945E6" w14:textId="77777777" w:rsidTr="00394CA7">
        <w:trPr>
          <w:gridBefore w:val="1"/>
          <w:wBefore w:w="147" w:type="dxa"/>
          <w:trHeight w:val="253"/>
        </w:trPr>
        <w:tc>
          <w:tcPr>
            <w:tcW w:w="3114" w:type="dxa"/>
          </w:tcPr>
          <w:p w14:paraId="50638A69" w14:textId="77777777" w:rsidR="00394CA7" w:rsidRPr="00C80B44" w:rsidRDefault="00394CA7" w:rsidP="00394CA7">
            <w:pPr>
              <w:rPr>
                <w:rFonts w:cstheme="minorHAnsi"/>
                <w:sz w:val="20"/>
                <w:szCs w:val="20"/>
              </w:rPr>
            </w:pPr>
            <w:r w:rsidRPr="00C80B44">
              <w:rPr>
                <w:rFonts w:cstheme="minorHAnsi"/>
                <w:sz w:val="20"/>
                <w:szCs w:val="20"/>
              </w:rPr>
              <w:t>Afschrijvingen</w:t>
            </w:r>
          </w:p>
        </w:tc>
        <w:tc>
          <w:tcPr>
            <w:tcW w:w="1104" w:type="dxa"/>
          </w:tcPr>
          <w:p w14:paraId="15C1CB2B" w14:textId="5D601050" w:rsidR="00394CA7" w:rsidRPr="00F45100" w:rsidRDefault="00F45100" w:rsidP="00394CA7">
            <w:pPr>
              <w:jc w:val="right"/>
              <w:rPr>
                <w:rFonts w:cstheme="minorHAnsi"/>
                <w:sz w:val="20"/>
                <w:szCs w:val="20"/>
              </w:rPr>
            </w:pPr>
            <w:r>
              <w:rPr>
                <w:rFonts w:cstheme="minorHAnsi"/>
                <w:sz w:val="20"/>
                <w:szCs w:val="20"/>
              </w:rPr>
              <w:t>300</w:t>
            </w:r>
          </w:p>
        </w:tc>
        <w:tc>
          <w:tcPr>
            <w:tcW w:w="1100" w:type="dxa"/>
          </w:tcPr>
          <w:p w14:paraId="469BEF1C" w14:textId="72AB2CA8" w:rsidR="00394CA7" w:rsidRPr="00C80B44" w:rsidRDefault="00394CA7" w:rsidP="00394CA7">
            <w:pPr>
              <w:jc w:val="right"/>
              <w:rPr>
                <w:rFonts w:cstheme="minorHAnsi"/>
                <w:sz w:val="20"/>
                <w:szCs w:val="20"/>
              </w:rPr>
            </w:pPr>
            <w:r>
              <w:rPr>
                <w:rFonts w:cstheme="minorHAnsi"/>
                <w:sz w:val="20"/>
                <w:szCs w:val="20"/>
              </w:rPr>
              <w:t>300</w:t>
            </w:r>
          </w:p>
        </w:tc>
        <w:tc>
          <w:tcPr>
            <w:tcW w:w="1055" w:type="dxa"/>
          </w:tcPr>
          <w:p w14:paraId="6730F1BE" w14:textId="23FBD44C" w:rsidR="00394CA7" w:rsidRPr="00C80B44" w:rsidRDefault="00394CA7" w:rsidP="00394CA7">
            <w:pPr>
              <w:jc w:val="right"/>
              <w:rPr>
                <w:rFonts w:cstheme="minorHAnsi"/>
                <w:sz w:val="20"/>
                <w:szCs w:val="20"/>
              </w:rPr>
            </w:pPr>
            <w:r>
              <w:rPr>
                <w:rFonts w:cstheme="minorHAnsi"/>
                <w:sz w:val="20"/>
                <w:szCs w:val="20"/>
              </w:rPr>
              <w:t>300</w:t>
            </w:r>
          </w:p>
        </w:tc>
        <w:tc>
          <w:tcPr>
            <w:tcW w:w="844" w:type="dxa"/>
          </w:tcPr>
          <w:p w14:paraId="5BB6E76E" w14:textId="47E6D0FE" w:rsidR="00394CA7" w:rsidRPr="00C80B44" w:rsidRDefault="00394CA7" w:rsidP="00394CA7">
            <w:pPr>
              <w:jc w:val="right"/>
              <w:rPr>
                <w:rFonts w:cstheme="minorHAnsi"/>
                <w:sz w:val="20"/>
                <w:szCs w:val="20"/>
              </w:rPr>
            </w:pPr>
            <w:r>
              <w:rPr>
                <w:rFonts w:cstheme="minorHAnsi"/>
                <w:sz w:val="20"/>
                <w:szCs w:val="20"/>
              </w:rPr>
              <w:t>500</w:t>
            </w:r>
          </w:p>
        </w:tc>
      </w:tr>
      <w:tr w:rsidR="00394CA7" w:rsidRPr="00C80B44" w14:paraId="3FB4F6C5" w14:textId="77777777" w:rsidTr="00394CA7">
        <w:trPr>
          <w:gridBefore w:val="1"/>
          <w:wBefore w:w="147" w:type="dxa"/>
          <w:trHeight w:val="243"/>
        </w:trPr>
        <w:tc>
          <w:tcPr>
            <w:tcW w:w="3114" w:type="dxa"/>
          </w:tcPr>
          <w:p w14:paraId="345B415A" w14:textId="77777777" w:rsidR="00394CA7" w:rsidRPr="00C80B44" w:rsidRDefault="00394CA7" w:rsidP="00394CA7">
            <w:pPr>
              <w:rPr>
                <w:rFonts w:cstheme="minorHAnsi"/>
                <w:sz w:val="20"/>
                <w:szCs w:val="20"/>
              </w:rPr>
            </w:pPr>
            <w:r w:rsidRPr="00C80B44">
              <w:rPr>
                <w:rFonts w:cstheme="minorHAnsi"/>
                <w:sz w:val="20"/>
                <w:szCs w:val="20"/>
              </w:rPr>
              <w:t>Huren</w:t>
            </w:r>
          </w:p>
        </w:tc>
        <w:tc>
          <w:tcPr>
            <w:tcW w:w="1104" w:type="dxa"/>
          </w:tcPr>
          <w:p w14:paraId="2BE6E766" w14:textId="7C9BFB77" w:rsidR="00394CA7" w:rsidRPr="00F45100" w:rsidRDefault="00B61BCF" w:rsidP="00394CA7">
            <w:pPr>
              <w:jc w:val="right"/>
              <w:rPr>
                <w:rFonts w:cstheme="minorHAnsi"/>
                <w:sz w:val="20"/>
                <w:szCs w:val="20"/>
              </w:rPr>
            </w:pPr>
            <w:r>
              <w:rPr>
                <w:rFonts w:cstheme="minorHAnsi"/>
                <w:sz w:val="20"/>
                <w:szCs w:val="20"/>
              </w:rPr>
              <w:t>17.700</w:t>
            </w:r>
          </w:p>
        </w:tc>
        <w:tc>
          <w:tcPr>
            <w:tcW w:w="1100" w:type="dxa"/>
          </w:tcPr>
          <w:p w14:paraId="5447F564" w14:textId="2BDD1F45" w:rsidR="00394CA7" w:rsidRPr="00C80B44" w:rsidRDefault="00394CA7" w:rsidP="00394CA7">
            <w:pPr>
              <w:jc w:val="right"/>
              <w:rPr>
                <w:rFonts w:cstheme="minorHAnsi"/>
                <w:sz w:val="20"/>
                <w:szCs w:val="20"/>
              </w:rPr>
            </w:pPr>
            <w:r>
              <w:rPr>
                <w:rFonts w:cstheme="minorHAnsi"/>
                <w:sz w:val="20"/>
                <w:szCs w:val="20"/>
              </w:rPr>
              <w:t>17.500</w:t>
            </w:r>
          </w:p>
        </w:tc>
        <w:tc>
          <w:tcPr>
            <w:tcW w:w="1055" w:type="dxa"/>
          </w:tcPr>
          <w:p w14:paraId="679DE627" w14:textId="0F0C1F36" w:rsidR="00394CA7" w:rsidRPr="00C80B44" w:rsidRDefault="00394CA7" w:rsidP="00394CA7">
            <w:pPr>
              <w:jc w:val="right"/>
              <w:rPr>
                <w:rFonts w:cstheme="minorHAnsi"/>
                <w:sz w:val="20"/>
                <w:szCs w:val="20"/>
              </w:rPr>
            </w:pPr>
            <w:r>
              <w:rPr>
                <w:rFonts w:cstheme="minorHAnsi"/>
                <w:sz w:val="20"/>
                <w:szCs w:val="20"/>
              </w:rPr>
              <w:t>17.400</w:t>
            </w:r>
          </w:p>
        </w:tc>
        <w:tc>
          <w:tcPr>
            <w:tcW w:w="844" w:type="dxa"/>
          </w:tcPr>
          <w:p w14:paraId="2F93446E" w14:textId="7CEC8DE4" w:rsidR="00394CA7" w:rsidRPr="00C80B44" w:rsidRDefault="00394CA7" w:rsidP="00394CA7">
            <w:pPr>
              <w:jc w:val="right"/>
              <w:rPr>
                <w:rFonts w:cstheme="minorHAnsi"/>
                <w:sz w:val="20"/>
                <w:szCs w:val="20"/>
              </w:rPr>
            </w:pPr>
            <w:r>
              <w:rPr>
                <w:rFonts w:cstheme="minorHAnsi"/>
                <w:sz w:val="20"/>
                <w:szCs w:val="20"/>
              </w:rPr>
              <w:t>17.300</w:t>
            </w:r>
          </w:p>
        </w:tc>
      </w:tr>
      <w:tr w:rsidR="00394CA7" w:rsidRPr="00C80B44" w14:paraId="5164C5E7" w14:textId="77777777" w:rsidTr="00394CA7">
        <w:trPr>
          <w:gridBefore w:val="1"/>
          <w:wBefore w:w="147" w:type="dxa"/>
          <w:trHeight w:val="253"/>
        </w:trPr>
        <w:tc>
          <w:tcPr>
            <w:tcW w:w="3114" w:type="dxa"/>
          </w:tcPr>
          <w:p w14:paraId="1C6BAFFF" w14:textId="77777777" w:rsidR="00394CA7" w:rsidRPr="00C80B44" w:rsidRDefault="00394CA7" w:rsidP="00394CA7">
            <w:pPr>
              <w:rPr>
                <w:rFonts w:cstheme="minorHAnsi"/>
                <w:sz w:val="20"/>
                <w:szCs w:val="20"/>
              </w:rPr>
            </w:pPr>
            <w:r w:rsidRPr="00C80B44">
              <w:rPr>
                <w:rFonts w:cstheme="minorHAnsi"/>
                <w:sz w:val="20"/>
                <w:szCs w:val="20"/>
              </w:rPr>
              <w:t>Schoonmaakartikelen</w:t>
            </w:r>
          </w:p>
        </w:tc>
        <w:tc>
          <w:tcPr>
            <w:tcW w:w="1104" w:type="dxa"/>
          </w:tcPr>
          <w:p w14:paraId="6A4B879A" w14:textId="32AE8276" w:rsidR="00394CA7" w:rsidRPr="00F45100" w:rsidRDefault="00B61BCF" w:rsidP="00394CA7">
            <w:pPr>
              <w:jc w:val="right"/>
              <w:rPr>
                <w:rFonts w:cstheme="minorHAnsi"/>
                <w:sz w:val="20"/>
                <w:szCs w:val="20"/>
              </w:rPr>
            </w:pPr>
            <w:r>
              <w:rPr>
                <w:rFonts w:cstheme="minorHAnsi"/>
                <w:sz w:val="20"/>
                <w:szCs w:val="20"/>
              </w:rPr>
              <w:t>300</w:t>
            </w:r>
          </w:p>
        </w:tc>
        <w:tc>
          <w:tcPr>
            <w:tcW w:w="1100" w:type="dxa"/>
          </w:tcPr>
          <w:p w14:paraId="6E9E0119" w14:textId="5D0565D1" w:rsidR="00394CA7" w:rsidRPr="00C80B44" w:rsidRDefault="00394CA7" w:rsidP="00394CA7">
            <w:pPr>
              <w:jc w:val="right"/>
              <w:rPr>
                <w:rFonts w:cstheme="minorHAnsi"/>
                <w:sz w:val="20"/>
                <w:szCs w:val="20"/>
              </w:rPr>
            </w:pPr>
            <w:r>
              <w:rPr>
                <w:rFonts w:cstheme="minorHAnsi"/>
                <w:sz w:val="20"/>
                <w:szCs w:val="20"/>
              </w:rPr>
              <w:t>400</w:t>
            </w:r>
          </w:p>
        </w:tc>
        <w:tc>
          <w:tcPr>
            <w:tcW w:w="1055" w:type="dxa"/>
          </w:tcPr>
          <w:p w14:paraId="3E9D1A56" w14:textId="5F16058D" w:rsidR="00394CA7" w:rsidRPr="00C80B44" w:rsidRDefault="00394CA7" w:rsidP="00394CA7">
            <w:pPr>
              <w:jc w:val="right"/>
              <w:rPr>
                <w:rFonts w:cstheme="minorHAnsi"/>
                <w:sz w:val="20"/>
                <w:szCs w:val="20"/>
              </w:rPr>
            </w:pPr>
            <w:r>
              <w:rPr>
                <w:rFonts w:cstheme="minorHAnsi"/>
                <w:sz w:val="20"/>
                <w:szCs w:val="20"/>
              </w:rPr>
              <w:t>500</w:t>
            </w:r>
          </w:p>
        </w:tc>
        <w:tc>
          <w:tcPr>
            <w:tcW w:w="844" w:type="dxa"/>
          </w:tcPr>
          <w:p w14:paraId="2C0831A1" w14:textId="1A0C5A11" w:rsidR="00394CA7" w:rsidRPr="00C80B44" w:rsidRDefault="00394CA7" w:rsidP="00394CA7">
            <w:pPr>
              <w:jc w:val="right"/>
              <w:rPr>
                <w:rFonts w:cstheme="minorHAnsi"/>
                <w:sz w:val="20"/>
                <w:szCs w:val="20"/>
              </w:rPr>
            </w:pPr>
            <w:r>
              <w:rPr>
                <w:rFonts w:cstheme="minorHAnsi"/>
                <w:sz w:val="20"/>
                <w:szCs w:val="20"/>
              </w:rPr>
              <w:t>400</w:t>
            </w:r>
          </w:p>
        </w:tc>
      </w:tr>
      <w:tr w:rsidR="00394CA7" w:rsidRPr="00C80B44" w14:paraId="5CB87C83" w14:textId="77777777" w:rsidTr="00394CA7">
        <w:trPr>
          <w:gridBefore w:val="1"/>
          <w:wBefore w:w="147" w:type="dxa"/>
          <w:trHeight w:val="243"/>
        </w:trPr>
        <w:tc>
          <w:tcPr>
            <w:tcW w:w="3114" w:type="dxa"/>
          </w:tcPr>
          <w:p w14:paraId="220915A6" w14:textId="77777777" w:rsidR="00394CA7" w:rsidRPr="00C80B44" w:rsidRDefault="00394CA7" w:rsidP="00394CA7">
            <w:pPr>
              <w:rPr>
                <w:rFonts w:cstheme="minorHAnsi"/>
                <w:sz w:val="20"/>
                <w:szCs w:val="20"/>
              </w:rPr>
            </w:pPr>
            <w:r w:rsidRPr="00C80B44">
              <w:rPr>
                <w:rFonts w:cstheme="minorHAnsi"/>
                <w:sz w:val="20"/>
                <w:szCs w:val="20"/>
              </w:rPr>
              <w:t>Energiekosten</w:t>
            </w:r>
          </w:p>
        </w:tc>
        <w:tc>
          <w:tcPr>
            <w:tcW w:w="1104" w:type="dxa"/>
          </w:tcPr>
          <w:p w14:paraId="519035E7" w14:textId="4FD07A59" w:rsidR="00394CA7" w:rsidRPr="00F45100" w:rsidRDefault="00B61BCF" w:rsidP="00394CA7">
            <w:pPr>
              <w:jc w:val="right"/>
              <w:rPr>
                <w:rFonts w:cstheme="minorHAnsi"/>
                <w:sz w:val="20"/>
                <w:szCs w:val="20"/>
              </w:rPr>
            </w:pPr>
            <w:r>
              <w:rPr>
                <w:rFonts w:cstheme="minorHAnsi"/>
                <w:sz w:val="20"/>
                <w:szCs w:val="20"/>
              </w:rPr>
              <w:t>10.600</w:t>
            </w:r>
          </w:p>
        </w:tc>
        <w:tc>
          <w:tcPr>
            <w:tcW w:w="1100" w:type="dxa"/>
          </w:tcPr>
          <w:p w14:paraId="2470CC64" w14:textId="331FF544" w:rsidR="00394CA7" w:rsidRPr="00C80B44" w:rsidRDefault="00394CA7" w:rsidP="00394CA7">
            <w:pPr>
              <w:jc w:val="right"/>
              <w:rPr>
                <w:rFonts w:cstheme="minorHAnsi"/>
                <w:sz w:val="20"/>
                <w:szCs w:val="20"/>
              </w:rPr>
            </w:pPr>
            <w:r>
              <w:rPr>
                <w:rFonts w:cstheme="minorHAnsi"/>
                <w:sz w:val="20"/>
                <w:szCs w:val="20"/>
              </w:rPr>
              <w:t>5.200</w:t>
            </w:r>
          </w:p>
        </w:tc>
        <w:tc>
          <w:tcPr>
            <w:tcW w:w="1055" w:type="dxa"/>
          </w:tcPr>
          <w:p w14:paraId="165DDA45" w14:textId="6ADFCF22" w:rsidR="00394CA7" w:rsidRPr="00C80B44" w:rsidRDefault="00394CA7" w:rsidP="00394CA7">
            <w:pPr>
              <w:jc w:val="right"/>
              <w:rPr>
                <w:rFonts w:cstheme="minorHAnsi"/>
                <w:sz w:val="20"/>
                <w:szCs w:val="20"/>
              </w:rPr>
            </w:pPr>
            <w:r>
              <w:rPr>
                <w:rFonts w:cstheme="minorHAnsi"/>
                <w:sz w:val="20"/>
                <w:szCs w:val="20"/>
              </w:rPr>
              <w:t>8.200</w:t>
            </w:r>
          </w:p>
        </w:tc>
        <w:tc>
          <w:tcPr>
            <w:tcW w:w="844" w:type="dxa"/>
          </w:tcPr>
          <w:p w14:paraId="298B368D" w14:textId="66E809ED" w:rsidR="00394CA7" w:rsidRPr="00C80B44" w:rsidRDefault="00394CA7" w:rsidP="00394CA7">
            <w:pPr>
              <w:jc w:val="right"/>
              <w:rPr>
                <w:rFonts w:cstheme="minorHAnsi"/>
                <w:sz w:val="20"/>
                <w:szCs w:val="20"/>
              </w:rPr>
            </w:pPr>
            <w:r>
              <w:rPr>
                <w:rFonts w:cstheme="minorHAnsi"/>
                <w:sz w:val="20"/>
                <w:szCs w:val="20"/>
              </w:rPr>
              <w:t>8.800</w:t>
            </w:r>
          </w:p>
        </w:tc>
      </w:tr>
      <w:tr w:rsidR="00394CA7" w:rsidRPr="00C80B44" w14:paraId="4DA4FFF6" w14:textId="77777777" w:rsidTr="00394CA7">
        <w:trPr>
          <w:gridBefore w:val="1"/>
          <w:wBefore w:w="147" w:type="dxa"/>
          <w:trHeight w:val="243"/>
        </w:trPr>
        <w:tc>
          <w:tcPr>
            <w:tcW w:w="3114" w:type="dxa"/>
          </w:tcPr>
          <w:p w14:paraId="2C8D9DC2" w14:textId="77777777" w:rsidR="00394CA7" w:rsidRPr="00C80B44" w:rsidRDefault="00394CA7" w:rsidP="00394CA7">
            <w:pPr>
              <w:rPr>
                <w:rFonts w:cstheme="minorHAnsi"/>
                <w:b/>
                <w:i/>
                <w:sz w:val="20"/>
                <w:szCs w:val="20"/>
              </w:rPr>
            </w:pPr>
            <w:r w:rsidRPr="00C80B44">
              <w:rPr>
                <w:rFonts w:cstheme="minorHAnsi"/>
                <w:b/>
                <w:i/>
                <w:sz w:val="20"/>
                <w:szCs w:val="20"/>
              </w:rPr>
              <w:t>Totaal huisvestingskosten (1)</w:t>
            </w:r>
          </w:p>
        </w:tc>
        <w:tc>
          <w:tcPr>
            <w:tcW w:w="1104" w:type="dxa"/>
          </w:tcPr>
          <w:p w14:paraId="4FE9F218" w14:textId="0578A620" w:rsidR="00394CA7" w:rsidRPr="00F45100" w:rsidRDefault="00B61BCF" w:rsidP="00394CA7">
            <w:pPr>
              <w:jc w:val="right"/>
              <w:rPr>
                <w:rFonts w:cstheme="minorHAnsi"/>
                <w:b/>
                <w:sz w:val="20"/>
                <w:szCs w:val="20"/>
              </w:rPr>
            </w:pPr>
            <w:r>
              <w:rPr>
                <w:rFonts w:cstheme="minorHAnsi"/>
                <w:b/>
                <w:sz w:val="20"/>
                <w:szCs w:val="20"/>
              </w:rPr>
              <w:t>34.400</w:t>
            </w:r>
          </w:p>
        </w:tc>
        <w:tc>
          <w:tcPr>
            <w:tcW w:w="1100" w:type="dxa"/>
          </w:tcPr>
          <w:p w14:paraId="5CF95BA8" w14:textId="6C111295" w:rsidR="00394CA7" w:rsidRPr="00C80B44" w:rsidRDefault="00394CA7" w:rsidP="00394CA7">
            <w:pPr>
              <w:jc w:val="right"/>
              <w:rPr>
                <w:rFonts w:cstheme="minorHAnsi"/>
                <w:b/>
                <w:sz w:val="20"/>
                <w:szCs w:val="20"/>
              </w:rPr>
            </w:pPr>
            <w:r>
              <w:rPr>
                <w:rFonts w:cstheme="minorHAnsi"/>
                <w:b/>
                <w:sz w:val="20"/>
                <w:szCs w:val="20"/>
              </w:rPr>
              <w:t>26.500</w:t>
            </w:r>
          </w:p>
        </w:tc>
        <w:tc>
          <w:tcPr>
            <w:tcW w:w="1055" w:type="dxa"/>
          </w:tcPr>
          <w:p w14:paraId="653E2D2C" w14:textId="271A2E2F" w:rsidR="00394CA7" w:rsidRPr="00C80B44" w:rsidRDefault="00394CA7" w:rsidP="00394CA7">
            <w:pPr>
              <w:jc w:val="right"/>
              <w:rPr>
                <w:rFonts w:cstheme="minorHAnsi"/>
                <w:b/>
                <w:sz w:val="20"/>
                <w:szCs w:val="20"/>
              </w:rPr>
            </w:pPr>
            <w:r>
              <w:rPr>
                <w:rFonts w:cstheme="minorHAnsi"/>
                <w:b/>
                <w:sz w:val="20"/>
                <w:szCs w:val="20"/>
              </w:rPr>
              <w:t>29.800</w:t>
            </w:r>
          </w:p>
        </w:tc>
        <w:tc>
          <w:tcPr>
            <w:tcW w:w="844" w:type="dxa"/>
          </w:tcPr>
          <w:p w14:paraId="1D57D577" w14:textId="6ED1BB70" w:rsidR="00394CA7" w:rsidRPr="00C80B44" w:rsidRDefault="00394CA7" w:rsidP="00394CA7">
            <w:pPr>
              <w:jc w:val="right"/>
              <w:rPr>
                <w:rFonts w:cstheme="minorHAnsi"/>
                <w:b/>
                <w:sz w:val="20"/>
                <w:szCs w:val="20"/>
              </w:rPr>
            </w:pPr>
            <w:r>
              <w:rPr>
                <w:rFonts w:cstheme="minorHAnsi"/>
                <w:b/>
                <w:sz w:val="20"/>
                <w:szCs w:val="20"/>
              </w:rPr>
              <w:t>38.100</w:t>
            </w:r>
          </w:p>
        </w:tc>
      </w:tr>
      <w:tr w:rsidR="00394CA7" w:rsidRPr="00C80B44" w14:paraId="30ECD8CC" w14:textId="77777777" w:rsidTr="00394CA7">
        <w:trPr>
          <w:gridBefore w:val="1"/>
          <w:wBefore w:w="147" w:type="dxa"/>
          <w:trHeight w:val="253"/>
        </w:trPr>
        <w:tc>
          <w:tcPr>
            <w:tcW w:w="3114" w:type="dxa"/>
          </w:tcPr>
          <w:p w14:paraId="4DFC5004" w14:textId="77777777" w:rsidR="00394CA7" w:rsidRPr="00C80B44" w:rsidRDefault="00394CA7" w:rsidP="00394CA7">
            <w:pPr>
              <w:rPr>
                <w:rFonts w:cstheme="minorHAnsi"/>
                <w:b/>
                <w:i/>
                <w:sz w:val="20"/>
                <w:szCs w:val="20"/>
              </w:rPr>
            </w:pPr>
          </w:p>
        </w:tc>
        <w:tc>
          <w:tcPr>
            <w:tcW w:w="1104" w:type="dxa"/>
          </w:tcPr>
          <w:p w14:paraId="63968683" w14:textId="77777777" w:rsidR="00394CA7" w:rsidRPr="00F45100" w:rsidRDefault="00394CA7" w:rsidP="00394CA7">
            <w:pPr>
              <w:jc w:val="right"/>
              <w:rPr>
                <w:rFonts w:cstheme="minorHAnsi"/>
                <w:b/>
                <w:sz w:val="20"/>
                <w:szCs w:val="20"/>
              </w:rPr>
            </w:pPr>
          </w:p>
        </w:tc>
        <w:tc>
          <w:tcPr>
            <w:tcW w:w="1100" w:type="dxa"/>
          </w:tcPr>
          <w:p w14:paraId="20B3405C" w14:textId="77777777" w:rsidR="00394CA7" w:rsidRPr="00C80B44" w:rsidRDefault="00394CA7" w:rsidP="00394CA7">
            <w:pPr>
              <w:jc w:val="right"/>
              <w:rPr>
                <w:rFonts w:cstheme="minorHAnsi"/>
                <w:b/>
                <w:sz w:val="20"/>
                <w:szCs w:val="20"/>
              </w:rPr>
            </w:pPr>
          </w:p>
        </w:tc>
        <w:tc>
          <w:tcPr>
            <w:tcW w:w="1055" w:type="dxa"/>
          </w:tcPr>
          <w:p w14:paraId="17B8CB10" w14:textId="77777777" w:rsidR="00394CA7" w:rsidRPr="00C80B44" w:rsidRDefault="00394CA7" w:rsidP="00394CA7">
            <w:pPr>
              <w:jc w:val="right"/>
              <w:rPr>
                <w:rFonts w:cstheme="minorHAnsi"/>
                <w:b/>
                <w:sz w:val="20"/>
                <w:szCs w:val="20"/>
              </w:rPr>
            </w:pPr>
          </w:p>
        </w:tc>
        <w:tc>
          <w:tcPr>
            <w:tcW w:w="844" w:type="dxa"/>
          </w:tcPr>
          <w:p w14:paraId="2752DCC9" w14:textId="77777777" w:rsidR="00394CA7" w:rsidRPr="00C80B44" w:rsidRDefault="00394CA7" w:rsidP="00394CA7">
            <w:pPr>
              <w:jc w:val="right"/>
              <w:rPr>
                <w:rFonts w:cstheme="minorHAnsi"/>
                <w:b/>
                <w:sz w:val="20"/>
                <w:szCs w:val="20"/>
              </w:rPr>
            </w:pPr>
          </w:p>
        </w:tc>
      </w:tr>
      <w:tr w:rsidR="00394CA7" w:rsidRPr="00C80B44" w14:paraId="3B2748DD" w14:textId="77777777" w:rsidTr="00394CA7">
        <w:trPr>
          <w:gridBefore w:val="1"/>
          <w:wBefore w:w="147" w:type="dxa"/>
          <w:trHeight w:val="243"/>
        </w:trPr>
        <w:tc>
          <w:tcPr>
            <w:tcW w:w="3114" w:type="dxa"/>
          </w:tcPr>
          <w:p w14:paraId="0945D26B" w14:textId="77777777" w:rsidR="00394CA7" w:rsidRPr="00C80B44" w:rsidRDefault="00394CA7" w:rsidP="00394CA7">
            <w:pPr>
              <w:rPr>
                <w:rFonts w:cstheme="minorHAnsi"/>
                <w:i/>
                <w:sz w:val="20"/>
                <w:szCs w:val="20"/>
              </w:rPr>
            </w:pPr>
            <w:r w:rsidRPr="00C80B44">
              <w:rPr>
                <w:rFonts w:cstheme="minorHAnsi"/>
                <w:i/>
                <w:sz w:val="20"/>
                <w:szCs w:val="20"/>
              </w:rPr>
              <w:t>Directe kosten (2)</w:t>
            </w:r>
          </w:p>
        </w:tc>
        <w:tc>
          <w:tcPr>
            <w:tcW w:w="1104" w:type="dxa"/>
          </w:tcPr>
          <w:p w14:paraId="56A61136" w14:textId="77777777" w:rsidR="00394CA7" w:rsidRPr="00F45100" w:rsidRDefault="00394CA7" w:rsidP="00394CA7">
            <w:pPr>
              <w:jc w:val="right"/>
              <w:rPr>
                <w:rFonts w:cstheme="minorHAnsi"/>
                <w:b/>
                <w:sz w:val="20"/>
                <w:szCs w:val="20"/>
              </w:rPr>
            </w:pPr>
          </w:p>
        </w:tc>
        <w:tc>
          <w:tcPr>
            <w:tcW w:w="1100" w:type="dxa"/>
          </w:tcPr>
          <w:p w14:paraId="3BEF2341" w14:textId="77777777" w:rsidR="00394CA7" w:rsidRPr="00C80B44" w:rsidRDefault="00394CA7" w:rsidP="00394CA7">
            <w:pPr>
              <w:jc w:val="right"/>
              <w:rPr>
                <w:rFonts w:cstheme="minorHAnsi"/>
                <w:b/>
                <w:sz w:val="20"/>
                <w:szCs w:val="20"/>
              </w:rPr>
            </w:pPr>
          </w:p>
        </w:tc>
        <w:tc>
          <w:tcPr>
            <w:tcW w:w="1055" w:type="dxa"/>
          </w:tcPr>
          <w:p w14:paraId="602837E6" w14:textId="77777777" w:rsidR="00394CA7" w:rsidRPr="00C80B44" w:rsidRDefault="00394CA7" w:rsidP="00394CA7">
            <w:pPr>
              <w:jc w:val="right"/>
              <w:rPr>
                <w:rFonts w:cstheme="minorHAnsi"/>
                <w:b/>
                <w:sz w:val="20"/>
                <w:szCs w:val="20"/>
              </w:rPr>
            </w:pPr>
          </w:p>
        </w:tc>
        <w:tc>
          <w:tcPr>
            <w:tcW w:w="844" w:type="dxa"/>
          </w:tcPr>
          <w:p w14:paraId="01F550BE" w14:textId="77777777" w:rsidR="00394CA7" w:rsidRPr="00C80B44" w:rsidRDefault="00394CA7" w:rsidP="00394CA7">
            <w:pPr>
              <w:jc w:val="right"/>
              <w:rPr>
                <w:rFonts w:cstheme="minorHAnsi"/>
                <w:b/>
                <w:sz w:val="20"/>
                <w:szCs w:val="20"/>
              </w:rPr>
            </w:pPr>
          </w:p>
        </w:tc>
      </w:tr>
      <w:tr w:rsidR="00394CA7" w:rsidRPr="00821267" w14:paraId="7B24CA9A" w14:textId="77777777" w:rsidTr="00394CA7">
        <w:trPr>
          <w:gridBefore w:val="1"/>
          <w:wBefore w:w="147" w:type="dxa"/>
          <w:trHeight w:val="253"/>
        </w:trPr>
        <w:tc>
          <w:tcPr>
            <w:tcW w:w="3114" w:type="dxa"/>
          </w:tcPr>
          <w:p w14:paraId="6D2316D5" w14:textId="77777777" w:rsidR="00394CA7" w:rsidRPr="00C80B44" w:rsidRDefault="00394CA7" w:rsidP="00394CA7">
            <w:pPr>
              <w:rPr>
                <w:rFonts w:cstheme="minorHAnsi"/>
                <w:sz w:val="20"/>
                <w:szCs w:val="20"/>
              </w:rPr>
            </w:pPr>
            <w:r w:rsidRPr="00C80B44">
              <w:rPr>
                <w:rFonts w:cstheme="minorHAnsi"/>
                <w:sz w:val="20"/>
                <w:szCs w:val="20"/>
              </w:rPr>
              <w:t>Huishouding</w:t>
            </w:r>
          </w:p>
        </w:tc>
        <w:tc>
          <w:tcPr>
            <w:tcW w:w="1104" w:type="dxa"/>
          </w:tcPr>
          <w:p w14:paraId="762FE455" w14:textId="25F13BBA" w:rsidR="00394CA7" w:rsidRPr="00F45100" w:rsidRDefault="00B61BCF" w:rsidP="00394CA7">
            <w:pPr>
              <w:jc w:val="right"/>
              <w:rPr>
                <w:rFonts w:cstheme="minorHAnsi"/>
                <w:sz w:val="20"/>
                <w:szCs w:val="20"/>
              </w:rPr>
            </w:pPr>
            <w:r>
              <w:rPr>
                <w:rFonts w:cstheme="minorHAnsi"/>
                <w:sz w:val="20"/>
                <w:szCs w:val="20"/>
              </w:rPr>
              <w:t>8.200</w:t>
            </w:r>
          </w:p>
        </w:tc>
        <w:tc>
          <w:tcPr>
            <w:tcW w:w="1100" w:type="dxa"/>
          </w:tcPr>
          <w:p w14:paraId="265793EE" w14:textId="6602D902" w:rsidR="00394CA7" w:rsidRPr="00821267" w:rsidRDefault="00394CA7" w:rsidP="00394CA7">
            <w:pPr>
              <w:jc w:val="right"/>
              <w:rPr>
                <w:rFonts w:cstheme="minorHAnsi"/>
                <w:sz w:val="20"/>
                <w:szCs w:val="20"/>
              </w:rPr>
            </w:pPr>
            <w:r>
              <w:rPr>
                <w:rFonts w:cstheme="minorHAnsi"/>
                <w:sz w:val="20"/>
                <w:szCs w:val="20"/>
              </w:rPr>
              <w:t>9.600</w:t>
            </w:r>
          </w:p>
        </w:tc>
        <w:tc>
          <w:tcPr>
            <w:tcW w:w="1055" w:type="dxa"/>
          </w:tcPr>
          <w:p w14:paraId="08D2DF77" w14:textId="326A8B08" w:rsidR="00394CA7" w:rsidRPr="00821267" w:rsidRDefault="00394CA7" w:rsidP="00394CA7">
            <w:pPr>
              <w:jc w:val="right"/>
              <w:rPr>
                <w:rFonts w:cstheme="minorHAnsi"/>
                <w:sz w:val="20"/>
                <w:szCs w:val="20"/>
              </w:rPr>
            </w:pPr>
            <w:r>
              <w:rPr>
                <w:rFonts w:cstheme="minorHAnsi"/>
                <w:sz w:val="20"/>
                <w:szCs w:val="20"/>
              </w:rPr>
              <w:t>9.100</w:t>
            </w:r>
          </w:p>
        </w:tc>
        <w:tc>
          <w:tcPr>
            <w:tcW w:w="844" w:type="dxa"/>
          </w:tcPr>
          <w:p w14:paraId="1CD38F15" w14:textId="7F109891" w:rsidR="00394CA7" w:rsidRPr="00821267" w:rsidRDefault="00394CA7" w:rsidP="00394CA7">
            <w:pPr>
              <w:jc w:val="right"/>
              <w:rPr>
                <w:rFonts w:cstheme="minorHAnsi"/>
                <w:sz w:val="20"/>
                <w:szCs w:val="20"/>
              </w:rPr>
            </w:pPr>
            <w:r>
              <w:rPr>
                <w:rFonts w:cstheme="minorHAnsi"/>
                <w:sz w:val="20"/>
                <w:szCs w:val="20"/>
              </w:rPr>
              <w:t>9.800</w:t>
            </w:r>
          </w:p>
        </w:tc>
      </w:tr>
      <w:tr w:rsidR="00394CA7" w:rsidRPr="00821267" w14:paraId="15EA9289" w14:textId="77777777" w:rsidTr="00394CA7">
        <w:trPr>
          <w:gridBefore w:val="1"/>
          <w:wBefore w:w="147" w:type="dxa"/>
          <w:trHeight w:val="243"/>
        </w:trPr>
        <w:tc>
          <w:tcPr>
            <w:tcW w:w="3114" w:type="dxa"/>
          </w:tcPr>
          <w:p w14:paraId="4D7D7C11" w14:textId="77777777" w:rsidR="00394CA7" w:rsidRPr="00C80B44" w:rsidRDefault="00394CA7" w:rsidP="00394CA7">
            <w:pPr>
              <w:rPr>
                <w:rFonts w:cstheme="minorHAnsi"/>
                <w:sz w:val="20"/>
                <w:szCs w:val="20"/>
              </w:rPr>
            </w:pPr>
            <w:r w:rsidRPr="00C80B44">
              <w:rPr>
                <w:rFonts w:cstheme="minorHAnsi"/>
                <w:sz w:val="20"/>
                <w:szCs w:val="20"/>
              </w:rPr>
              <w:t>Was</w:t>
            </w:r>
          </w:p>
        </w:tc>
        <w:tc>
          <w:tcPr>
            <w:tcW w:w="1104" w:type="dxa"/>
          </w:tcPr>
          <w:p w14:paraId="620D7768" w14:textId="04F2BAEC" w:rsidR="00394CA7" w:rsidRPr="00F45100" w:rsidRDefault="00B61BCF" w:rsidP="00394CA7">
            <w:pPr>
              <w:jc w:val="right"/>
              <w:rPr>
                <w:rFonts w:cstheme="minorHAnsi"/>
                <w:sz w:val="20"/>
                <w:szCs w:val="20"/>
              </w:rPr>
            </w:pPr>
            <w:r>
              <w:rPr>
                <w:rFonts w:cstheme="minorHAnsi"/>
                <w:sz w:val="20"/>
                <w:szCs w:val="20"/>
              </w:rPr>
              <w:t>300</w:t>
            </w:r>
          </w:p>
        </w:tc>
        <w:tc>
          <w:tcPr>
            <w:tcW w:w="1100" w:type="dxa"/>
          </w:tcPr>
          <w:p w14:paraId="39AACBD0" w14:textId="164C1DBC" w:rsidR="00394CA7" w:rsidRPr="00821267" w:rsidRDefault="00394CA7" w:rsidP="00394CA7">
            <w:pPr>
              <w:jc w:val="right"/>
              <w:rPr>
                <w:rFonts w:cstheme="minorHAnsi"/>
                <w:sz w:val="20"/>
                <w:szCs w:val="20"/>
              </w:rPr>
            </w:pPr>
            <w:r>
              <w:rPr>
                <w:rFonts w:cstheme="minorHAnsi"/>
                <w:sz w:val="20"/>
                <w:szCs w:val="20"/>
              </w:rPr>
              <w:t xml:space="preserve">  500</w:t>
            </w:r>
          </w:p>
        </w:tc>
        <w:tc>
          <w:tcPr>
            <w:tcW w:w="1055" w:type="dxa"/>
          </w:tcPr>
          <w:p w14:paraId="6859CE24" w14:textId="3C647019" w:rsidR="00394CA7" w:rsidRPr="00821267" w:rsidRDefault="00394CA7" w:rsidP="00394CA7">
            <w:pPr>
              <w:jc w:val="right"/>
              <w:rPr>
                <w:rFonts w:cstheme="minorHAnsi"/>
                <w:sz w:val="20"/>
                <w:szCs w:val="20"/>
              </w:rPr>
            </w:pPr>
            <w:r>
              <w:rPr>
                <w:rFonts w:cstheme="minorHAnsi"/>
                <w:sz w:val="20"/>
                <w:szCs w:val="20"/>
              </w:rPr>
              <w:t>500</w:t>
            </w:r>
          </w:p>
        </w:tc>
        <w:tc>
          <w:tcPr>
            <w:tcW w:w="844" w:type="dxa"/>
          </w:tcPr>
          <w:p w14:paraId="58462447" w14:textId="3AB9EDA2" w:rsidR="00394CA7" w:rsidRPr="00821267" w:rsidRDefault="00394CA7" w:rsidP="00394CA7">
            <w:pPr>
              <w:jc w:val="right"/>
              <w:rPr>
                <w:rFonts w:cstheme="minorHAnsi"/>
                <w:sz w:val="20"/>
                <w:szCs w:val="20"/>
              </w:rPr>
            </w:pPr>
            <w:r>
              <w:rPr>
                <w:rFonts w:cstheme="minorHAnsi"/>
                <w:sz w:val="20"/>
                <w:szCs w:val="20"/>
              </w:rPr>
              <w:t>300</w:t>
            </w:r>
          </w:p>
        </w:tc>
      </w:tr>
      <w:tr w:rsidR="00394CA7" w:rsidRPr="00821267" w14:paraId="6C31E2EB" w14:textId="77777777" w:rsidTr="00394CA7">
        <w:trPr>
          <w:gridBefore w:val="1"/>
          <w:wBefore w:w="147" w:type="dxa"/>
          <w:trHeight w:val="253"/>
        </w:trPr>
        <w:tc>
          <w:tcPr>
            <w:tcW w:w="3114" w:type="dxa"/>
          </w:tcPr>
          <w:p w14:paraId="630443F8" w14:textId="77777777" w:rsidR="00394CA7" w:rsidRPr="00C80B44" w:rsidRDefault="00394CA7" w:rsidP="00394CA7">
            <w:pPr>
              <w:rPr>
                <w:rFonts w:cstheme="minorHAnsi"/>
                <w:sz w:val="20"/>
                <w:szCs w:val="20"/>
              </w:rPr>
            </w:pPr>
            <w:r w:rsidRPr="00C80B44">
              <w:rPr>
                <w:rFonts w:cstheme="minorHAnsi"/>
                <w:sz w:val="20"/>
                <w:szCs w:val="20"/>
              </w:rPr>
              <w:t>Ontspanning</w:t>
            </w:r>
          </w:p>
        </w:tc>
        <w:tc>
          <w:tcPr>
            <w:tcW w:w="1104" w:type="dxa"/>
          </w:tcPr>
          <w:p w14:paraId="35B075C2" w14:textId="78459CF8" w:rsidR="00394CA7" w:rsidRPr="00F45100" w:rsidRDefault="00B61BCF" w:rsidP="00394CA7">
            <w:pPr>
              <w:jc w:val="right"/>
              <w:rPr>
                <w:rFonts w:cstheme="minorHAnsi"/>
                <w:sz w:val="20"/>
                <w:szCs w:val="20"/>
              </w:rPr>
            </w:pPr>
            <w:r>
              <w:rPr>
                <w:rFonts w:cstheme="minorHAnsi"/>
                <w:sz w:val="20"/>
                <w:szCs w:val="20"/>
              </w:rPr>
              <w:t>1.400</w:t>
            </w:r>
          </w:p>
        </w:tc>
        <w:tc>
          <w:tcPr>
            <w:tcW w:w="1100" w:type="dxa"/>
          </w:tcPr>
          <w:p w14:paraId="4DA26632" w14:textId="011D8061" w:rsidR="00394CA7" w:rsidRPr="00821267" w:rsidRDefault="00394CA7" w:rsidP="00394CA7">
            <w:pPr>
              <w:jc w:val="right"/>
              <w:rPr>
                <w:rFonts w:cstheme="minorHAnsi"/>
                <w:sz w:val="20"/>
                <w:szCs w:val="20"/>
              </w:rPr>
            </w:pPr>
            <w:r>
              <w:rPr>
                <w:rFonts w:cstheme="minorHAnsi"/>
                <w:sz w:val="20"/>
                <w:szCs w:val="20"/>
              </w:rPr>
              <w:t>1.100</w:t>
            </w:r>
          </w:p>
        </w:tc>
        <w:tc>
          <w:tcPr>
            <w:tcW w:w="1055" w:type="dxa"/>
          </w:tcPr>
          <w:p w14:paraId="6A377A62" w14:textId="742D3FC7" w:rsidR="00394CA7" w:rsidRPr="00821267" w:rsidRDefault="00394CA7" w:rsidP="00394CA7">
            <w:pPr>
              <w:jc w:val="right"/>
              <w:rPr>
                <w:rFonts w:cstheme="minorHAnsi"/>
                <w:sz w:val="20"/>
                <w:szCs w:val="20"/>
              </w:rPr>
            </w:pPr>
            <w:r>
              <w:rPr>
                <w:rFonts w:cstheme="minorHAnsi"/>
                <w:sz w:val="20"/>
                <w:szCs w:val="20"/>
              </w:rPr>
              <w:t>700</w:t>
            </w:r>
          </w:p>
        </w:tc>
        <w:tc>
          <w:tcPr>
            <w:tcW w:w="844" w:type="dxa"/>
          </w:tcPr>
          <w:p w14:paraId="6D5EE2DB" w14:textId="09DE3C8B" w:rsidR="00394CA7" w:rsidRPr="00821267" w:rsidRDefault="00394CA7" w:rsidP="00394CA7">
            <w:pPr>
              <w:jc w:val="right"/>
              <w:rPr>
                <w:rFonts w:cstheme="minorHAnsi"/>
                <w:sz w:val="20"/>
                <w:szCs w:val="20"/>
              </w:rPr>
            </w:pPr>
            <w:r>
              <w:rPr>
                <w:rFonts w:cstheme="minorHAnsi"/>
                <w:sz w:val="20"/>
                <w:szCs w:val="20"/>
              </w:rPr>
              <w:t>1.400</w:t>
            </w:r>
          </w:p>
        </w:tc>
      </w:tr>
      <w:tr w:rsidR="00394CA7" w:rsidRPr="00821267" w14:paraId="40070657" w14:textId="77777777" w:rsidTr="00394CA7">
        <w:trPr>
          <w:gridBefore w:val="1"/>
          <w:wBefore w:w="147" w:type="dxa"/>
          <w:trHeight w:val="243"/>
        </w:trPr>
        <w:tc>
          <w:tcPr>
            <w:tcW w:w="3114" w:type="dxa"/>
          </w:tcPr>
          <w:p w14:paraId="50DB38D9" w14:textId="77777777" w:rsidR="00394CA7" w:rsidRPr="00C80B44" w:rsidRDefault="00394CA7" w:rsidP="00394CA7">
            <w:pPr>
              <w:rPr>
                <w:rFonts w:cstheme="minorHAnsi"/>
                <w:sz w:val="20"/>
                <w:szCs w:val="20"/>
              </w:rPr>
            </w:pPr>
            <w:r w:rsidRPr="00C80B44">
              <w:rPr>
                <w:rFonts w:cstheme="minorHAnsi"/>
                <w:sz w:val="20"/>
                <w:szCs w:val="20"/>
              </w:rPr>
              <w:t>Boeken en studiekosten</w:t>
            </w:r>
          </w:p>
        </w:tc>
        <w:tc>
          <w:tcPr>
            <w:tcW w:w="1104" w:type="dxa"/>
          </w:tcPr>
          <w:p w14:paraId="0520B0D5" w14:textId="468B8B93" w:rsidR="00394CA7" w:rsidRPr="00F45100" w:rsidRDefault="00B61BCF" w:rsidP="00394CA7">
            <w:pPr>
              <w:jc w:val="right"/>
              <w:rPr>
                <w:rFonts w:cstheme="minorHAnsi"/>
                <w:sz w:val="20"/>
                <w:szCs w:val="20"/>
              </w:rPr>
            </w:pPr>
            <w:r>
              <w:rPr>
                <w:rFonts w:cstheme="minorHAnsi"/>
                <w:sz w:val="20"/>
                <w:szCs w:val="20"/>
              </w:rPr>
              <w:t>200</w:t>
            </w:r>
          </w:p>
        </w:tc>
        <w:tc>
          <w:tcPr>
            <w:tcW w:w="1100" w:type="dxa"/>
          </w:tcPr>
          <w:p w14:paraId="522C803E" w14:textId="63D2BCDD" w:rsidR="00394CA7" w:rsidRPr="00821267" w:rsidRDefault="00394CA7" w:rsidP="00394CA7">
            <w:pPr>
              <w:jc w:val="right"/>
              <w:rPr>
                <w:rFonts w:cstheme="minorHAnsi"/>
                <w:sz w:val="20"/>
                <w:szCs w:val="20"/>
              </w:rPr>
            </w:pPr>
            <w:r>
              <w:rPr>
                <w:rFonts w:cstheme="minorHAnsi"/>
                <w:sz w:val="20"/>
                <w:szCs w:val="20"/>
              </w:rPr>
              <w:t>500</w:t>
            </w:r>
          </w:p>
        </w:tc>
        <w:tc>
          <w:tcPr>
            <w:tcW w:w="1055" w:type="dxa"/>
          </w:tcPr>
          <w:p w14:paraId="1040B274" w14:textId="06F4A730" w:rsidR="00394CA7" w:rsidRPr="00821267" w:rsidRDefault="00394CA7" w:rsidP="00394CA7">
            <w:pPr>
              <w:jc w:val="right"/>
              <w:rPr>
                <w:rFonts w:cstheme="minorHAnsi"/>
                <w:sz w:val="20"/>
                <w:szCs w:val="20"/>
              </w:rPr>
            </w:pPr>
            <w:r>
              <w:rPr>
                <w:rFonts w:cstheme="minorHAnsi"/>
                <w:sz w:val="20"/>
                <w:szCs w:val="20"/>
              </w:rPr>
              <w:t>900</w:t>
            </w:r>
          </w:p>
        </w:tc>
        <w:tc>
          <w:tcPr>
            <w:tcW w:w="844" w:type="dxa"/>
          </w:tcPr>
          <w:p w14:paraId="1D0ABD25" w14:textId="2DC5480F" w:rsidR="00394CA7" w:rsidRPr="00821267" w:rsidRDefault="00394CA7" w:rsidP="00394CA7">
            <w:pPr>
              <w:jc w:val="right"/>
              <w:rPr>
                <w:rFonts w:cstheme="minorHAnsi"/>
                <w:sz w:val="20"/>
                <w:szCs w:val="20"/>
              </w:rPr>
            </w:pPr>
            <w:r>
              <w:rPr>
                <w:rFonts w:cstheme="minorHAnsi"/>
                <w:sz w:val="20"/>
                <w:szCs w:val="20"/>
              </w:rPr>
              <w:t>900</w:t>
            </w:r>
          </w:p>
        </w:tc>
      </w:tr>
      <w:tr w:rsidR="00394CA7" w:rsidRPr="00821267" w14:paraId="7CEE5CE7" w14:textId="77777777" w:rsidTr="00394CA7">
        <w:trPr>
          <w:gridBefore w:val="1"/>
          <w:wBefore w:w="147" w:type="dxa"/>
          <w:trHeight w:val="243"/>
        </w:trPr>
        <w:tc>
          <w:tcPr>
            <w:tcW w:w="3114" w:type="dxa"/>
          </w:tcPr>
          <w:p w14:paraId="688AFF89" w14:textId="77777777" w:rsidR="00394CA7" w:rsidRPr="00C80B44" w:rsidRDefault="00394CA7" w:rsidP="00394CA7">
            <w:pPr>
              <w:rPr>
                <w:rFonts w:cstheme="minorHAnsi"/>
                <w:sz w:val="20"/>
                <w:szCs w:val="20"/>
              </w:rPr>
            </w:pPr>
            <w:r w:rsidRPr="00C80B44">
              <w:rPr>
                <w:rFonts w:cstheme="minorHAnsi"/>
                <w:sz w:val="20"/>
                <w:szCs w:val="20"/>
              </w:rPr>
              <w:t>Reiskosten</w:t>
            </w:r>
          </w:p>
        </w:tc>
        <w:tc>
          <w:tcPr>
            <w:tcW w:w="1104" w:type="dxa"/>
          </w:tcPr>
          <w:p w14:paraId="377A12FF" w14:textId="72765A3F" w:rsidR="00394CA7" w:rsidRPr="00F45100" w:rsidRDefault="00B61BCF" w:rsidP="00394CA7">
            <w:pPr>
              <w:jc w:val="right"/>
              <w:rPr>
                <w:rFonts w:cstheme="minorHAnsi"/>
                <w:sz w:val="20"/>
                <w:szCs w:val="20"/>
              </w:rPr>
            </w:pPr>
            <w:r>
              <w:rPr>
                <w:rFonts w:cstheme="minorHAnsi"/>
                <w:sz w:val="20"/>
                <w:szCs w:val="20"/>
              </w:rPr>
              <w:t>0</w:t>
            </w:r>
          </w:p>
        </w:tc>
        <w:tc>
          <w:tcPr>
            <w:tcW w:w="1100" w:type="dxa"/>
          </w:tcPr>
          <w:p w14:paraId="61378D83" w14:textId="26A449E6" w:rsidR="00394CA7" w:rsidRPr="00821267" w:rsidRDefault="00394CA7" w:rsidP="00394CA7">
            <w:pPr>
              <w:jc w:val="right"/>
              <w:rPr>
                <w:rFonts w:cstheme="minorHAnsi"/>
                <w:sz w:val="20"/>
                <w:szCs w:val="20"/>
              </w:rPr>
            </w:pPr>
            <w:r>
              <w:rPr>
                <w:rFonts w:cstheme="minorHAnsi"/>
                <w:sz w:val="20"/>
                <w:szCs w:val="20"/>
              </w:rPr>
              <w:t>100</w:t>
            </w:r>
          </w:p>
        </w:tc>
        <w:tc>
          <w:tcPr>
            <w:tcW w:w="1055" w:type="dxa"/>
          </w:tcPr>
          <w:p w14:paraId="2B3CC25E" w14:textId="72BE9382" w:rsidR="00394CA7" w:rsidRPr="00821267" w:rsidRDefault="00394CA7" w:rsidP="00394CA7">
            <w:pPr>
              <w:jc w:val="right"/>
              <w:rPr>
                <w:rFonts w:cstheme="minorHAnsi"/>
                <w:sz w:val="20"/>
                <w:szCs w:val="20"/>
              </w:rPr>
            </w:pPr>
            <w:r>
              <w:rPr>
                <w:rFonts w:cstheme="minorHAnsi"/>
                <w:sz w:val="20"/>
                <w:szCs w:val="20"/>
              </w:rPr>
              <w:t>100</w:t>
            </w:r>
          </w:p>
        </w:tc>
        <w:tc>
          <w:tcPr>
            <w:tcW w:w="844" w:type="dxa"/>
          </w:tcPr>
          <w:p w14:paraId="54F95994" w14:textId="046A3DB2" w:rsidR="00394CA7" w:rsidRPr="00821267" w:rsidRDefault="00394CA7" w:rsidP="00394CA7">
            <w:pPr>
              <w:jc w:val="right"/>
              <w:rPr>
                <w:rFonts w:cstheme="minorHAnsi"/>
                <w:sz w:val="20"/>
                <w:szCs w:val="20"/>
              </w:rPr>
            </w:pPr>
            <w:r>
              <w:rPr>
                <w:rFonts w:cstheme="minorHAnsi"/>
                <w:sz w:val="20"/>
                <w:szCs w:val="20"/>
              </w:rPr>
              <w:t>200</w:t>
            </w:r>
          </w:p>
        </w:tc>
      </w:tr>
      <w:tr w:rsidR="00394CA7" w:rsidRPr="00C80B44" w14:paraId="2473B2BD" w14:textId="77777777" w:rsidTr="00394CA7">
        <w:trPr>
          <w:gridBefore w:val="1"/>
          <w:wBefore w:w="147" w:type="dxa"/>
          <w:trHeight w:val="253"/>
        </w:trPr>
        <w:tc>
          <w:tcPr>
            <w:tcW w:w="3114" w:type="dxa"/>
          </w:tcPr>
          <w:p w14:paraId="5F6EF776" w14:textId="77777777" w:rsidR="00394CA7" w:rsidRPr="00C80B44" w:rsidRDefault="00394CA7" w:rsidP="00394CA7">
            <w:pPr>
              <w:rPr>
                <w:rFonts w:cstheme="minorHAnsi"/>
                <w:b/>
                <w:i/>
                <w:sz w:val="20"/>
                <w:szCs w:val="20"/>
              </w:rPr>
            </w:pPr>
            <w:r w:rsidRPr="00C80B44">
              <w:rPr>
                <w:rFonts w:cstheme="minorHAnsi"/>
                <w:b/>
                <w:i/>
                <w:sz w:val="20"/>
                <w:szCs w:val="20"/>
              </w:rPr>
              <w:t>Totaal directe kosten (2)</w:t>
            </w:r>
          </w:p>
        </w:tc>
        <w:tc>
          <w:tcPr>
            <w:tcW w:w="1104" w:type="dxa"/>
          </w:tcPr>
          <w:p w14:paraId="3F185949" w14:textId="069070AF" w:rsidR="00394CA7" w:rsidRPr="00F45100" w:rsidRDefault="00B61BCF" w:rsidP="00394CA7">
            <w:pPr>
              <w:jc w:val="right"/>
              <w:rPr>
                <w:rFonts w:cstheme="minorHAnsi"/>
                <w:b/>
                <w:sz w:val="20"/>
                <w:szCs w:val="20"/>
              </w:rPr>
            </w:pPr>
            <w:r>
              <w:rPr>
                <w:rFonts w:cstheme="minorHAnsi"/>
                <w:b/>
                <w:sz w:val="20"/>
                <w:szCs w:val="20"/>
              </w:rPr>
              <w:t>10.100</w:t>
            </w:r>
          </w:p>
        </w:tc>
        <w:tc>
          <w:tcPr>
            <w:tcW w:w="1100" w:type="dxa"/>
          </w:tcPr>
          <w:p w14:paraId="2426232F" w14:textId="07B3B2CE" w:rsidR="00394CA7" w:rsidRPr="00C80B44" w:rsidRDefault="00394CA7" w:rsidP="00394CA7">
            <w:pPr>
              <w:jc w:val="right"/>
              <w:rPr>
                <w:rFonts w:cstheme="minorHAnsi"/>
                <w:b/>
                <w:sz w:val="20"/>
                <w:szCs w:val="20"/>
              </w:rPr>
            </w:pPr>
            <w:r>
              <w:rPr>
                <w:rFonts w:cstheme="minorHAnsi"/>
                <w:b/>
                <w:sz w:val="20"/>
                <w:szCs w:val="20"/>
              </w:rPr>
              <w:t>11.800</w:t>
            </w:r>
          </w:p>
        </w:tc>
        <w:tc>
          <w:tcPr>
            <w:tcW w:w="1055" w:type="dxa"/>
          </w:tcPr>
          <w:p w14:paraId="6620777F" w14:textId="142DCF7A" w:rsidR="00394CA7" w:rsidRPr="00C80B44" w:rsidRDefault="00394CA7" w:rsidP="00394CA7">
            <w:pPr>
              <w:jc w:val="right"/>
              <w:rPr>
                <w:rFonts w:cstheme="minorHAnsi"/>
                <w:b/>
                <w:sz w:val="20"/>
                <w:szCs w:val="20"/>
              </w:rPr>
            </w:pPr>
            <w:r>
              <w:rPr>
                <w:rFonts w:cstheme="minorHAnsi"/>
                <w:b/>
                <w:sz w:val="20"/>
                <w:szCs w:val="20"/>
              </w:rPr>
              <w:t>11.300</w:t>
            </w:r>
          </w:p>
        </w:tc>
        <w:tc>
          <w:tcPr>
            <w:tcW w:w="844" w:type="dxa"/>
          </w:tcPr>
          <w:p w14:paraId="06953089" w14:textId="7ACD8BC2" w:rsidR="00394CA7" w:rsidRPr="00C80B44" w:rsidRDefault="00394CA7" w:rsidP="00394CA7">
            <w:pPr>
              <w:jc w:val="right"/>
              <w:rPr>
                <w:rFonts w:cstheme="minorHAnsi"/>
                <w:b/>
                <w:sz w:val="20"/>
                <w:szCs w:val="20"/>
              </w:rPr>
            </w:pPr>
            <w:r>
              <w:rPr>
                <w:rFonts w:cstheme="minorHAnsi"/>
                <w:b/>
                <w:sz w:val="20"/>
                <w:szCs w:val="20"/>
              </w:rPr>
              <w:t>12.600</w:t>
            </w:r>
          </w:p>
        </w:tc>
      </w:tr>
      <w:tr w:rsidR="00394CA7" w:rsidRPr="00C80B44" w14:paraId="761800FE" w14:textId="77777777" w:rsidTr="00394CA7">
        <w:trPr>
          <w:gridBefore w:val="1"/>
          <w:wBefore w:w="147" w:type="dxa"/>
          <w:trHeight w:val="243"/>
        </w:trPr>
        <w:tc>
          <w:tcPr>
            <w:tcW w:w="3114" w:type="dxa"/>
          </w:tcPr>
          <w:p w14:paraId="059CD4A1" w14:textId="77777777" w:rsidR="00394CA7" w:rsidRPr="00C80B44" w:rsidRDefault="00394CA7" w:rsidP="00394CA7">
            <w:pPr>
              <w:rPr>
                <w:rFonts w:cstheme="minorHAnsi"/>
                <w:b/>
                <w:i/>
                <w:sz w:val="20"/>
                <w:szCs w:val="20"/>
              </w:rPr>
            </w:pPr>
          </w:p>
        </w:tc>
        <w:tc>
          <w:tcPr>
            <w:tcW w:w="1104" w:type="dxa"/>
          </w:tcPr>
          <w:p w14:paraId="6C95E167" w14:textId="77777777" w:rsidR="00394CA7" w:rsidRPr="00F45100" w:rsidRDefault="00394CA7" w:rsidP="00394CA7">
            <w:pPr>
              <w:jc w:val="right"/>
              <w:rPr>
                <w:rFonts w:cstheme="minorHAnsi"/>
                <w:b/>
                <w:sz w:val="20"/>
                <w:szCs w:val="20"/>
              </w:rPr>
            </w:pPr>
          </w:p>
        </w:tc>
        <w:tc>
          <w:tcPr>
            <w:tcW w:w="1100" w:type="dxa"/>
          </w:tcPr>
          <w:p w14:paraId="4CF5201B" w14:textId="77777777" w:rsidR="00394CA7" w:rsidRPr="00C80B44" w:rsidRDefault="00394CA7" w:rsidP="00394CA7">
            <w:pPr>
              <w:jc w:val="right"/>
              <w:rPr>
                <w:rFonts w:cstheme="minorHAnsi"/>
                <w:b/>
                <w:sz w:val="20"/>
                <w:szCs w:val="20"/>
              </w:rPr>
            </w:pPr>
          </w:p>
        </w:tc>
        <w:tc>
          <w:tcPr>
            <w:tcW w:w="1055" w:type="dxa"/>
          </w:tcPr>
          <w:p w14:paraId="72DD9707" w14:textId="77777777" w:rsidR="00394CA7" w:rsidRPr="00C80B44" w:rsidRDefault="00394CA7" w:rsidP="00394CA7">
            <w:pPr>
              <w:jc w:val="right"/>
              <w:rPr>
                <w:rFonts w:cstheme="minorHAnsi"/>
                <w:b/>
                <w:sz w:val="20"/>
                <w:szCs w:val="20"/>
              </w:rPr>
            </w:pPr>
          </w:p>
        </w:tc>
        <w:tc>
          <w:tcPr>
            <w:tcW w:w="844" w:type="dxa"/>
          </w:tcPr>
          <w:p w14:paraId="39F7E4F9" w14:textId="77777777" w:rsidR="00394CA7" w:rsidRPr="00C80B44" w:rsidRDefault="00394CA7" w:rsidP="00394CA7">
            <w:pPr>
              <w:jc w:val="right"/>
              <w:rPr>
                <w:rFonts w:cstheme="minorHAnsi"/>
                <w:b/>
                <w:sz w:val="20"/>
                <w:szCs w:val="20"/>
              </w:rPr>
            </w:pPr>
          </w:p>
        </w:tc>
      </w:tr>
      <w:tr w:rsidR="00394CA7" w:rsidRPr="00C80B44" w14:paraId="18FE3CBE" w14:textId="77777777" w:rsidTr="00394CA7">
        <w:trPr>
          <w:gridBefore w:val="1"/>
          <w:wBefore w:w="147" w:type="dxa"/>
          <w:trHeight w:val="253"/>
        </w:trPr>
        <w:tc>
          <w:tcPr>
            <w:tcW w:w="3114" w:type="dxa"/>
          </w:tcPr>
          <w:p w14:paraId="11EAF6A1" w14:textId="77777777" w:rsidR="00394CA7" w:rsidRPr="00C80B44" w:rsidRDefault="00394CA7" w:rsidP="00394CA7">
            <w:pPr>
              <w:rPr>
                <w:rFonts w:cstheme="minorHAnsi"/>
                <w:b/>
                <w:i/>
                <w:sz w:val="20"/>
                <w:szCs w:val="20"/>
              </w:rPr>
            </w:pPr>
            <w:r w:rsidRPr="00C80B44">
              <w:rPr>
                <w:rFonts w:cstheme="minorHAnsi"/>
                <w:b/>
                <w:i/>
                <w:sz w:val="20"/>
                <w:szCs w:val="20"/>
              </w:rPr>
              <w:t>Algemene kosten (3)</w:t>
            </w:r>
          </w:p>
        </w:tc>
        <w:tc>
          <w:tcPr>
            <w:tcW w:w="1104" w:type="dxa"/>
          </w:tcPr>
          <w:p w14:paraId="7E0436C2" w14:textId="77777777" w:rsidR="00394CA7" w:rsidRPr="00F45100" w:rsidRDefault="00394CA7" w:rsidP="00394CA7">
            <w:pPr>
              <w:jc w:val="right"/>
              <w:rPr>
                <w:rFonts w:cstheme="minorHAnsi"/>
                <w:b/>
                <w:sz w:val="20"/>
                <w:szCs w:val="20"/>
              </w:rPr>
            </w:pPr>
          </w:p>
        </w:tc>
        <w:tc>
          <w:tcPr>
            <w:tcW w:w="1100" w:type="dxa"/>
          </w:tcPr>
          <w:p w14:paraId="02B59A21" w14:textId="77777777" w:rsidR="00394CA7" w:rsidRPr="00C80B44" w:rsidRDefault="00394CA7" w:rsidP="00394CA7">
            <w:pPr>
              <w:jc w:val="right"/>
              <w:rPr>
                <w:rFonts w:cstheme="minorHAnsi"/>
                <w:b/>
                <w:sz w:val="20"/>
                <w:szCs w:val="20"/>
              </w:rPr>
            </w:pPr>
          </w:p>
        </w:tc>
        <w:tc>
          <w:tcPr>
            <w:tcW w:w="1055" w:type="dxa"/>
          </w:tcPr>
          <w:p w14:paraId="0BE69BF7" w14:textId="77777777" w:rsidR="00394CA7" w:rsidRPr="00C80B44" w:rsidRDefault="00394CA7" w:rsidP="00394CA7">
            <w:pPr>
              <w:jc w:val="right"/>
              <w:rPr>
                <w:rFonts w:cstheme="minorHAnsi"/>
                <w:b/>
                <w:sz w:val="20"/>
                <w:szCs w:val="20"/>
              </w:rPr>
            </w:pPr>
          </w:p>
        </w:tc>
        <w:tc>
          <w:tcPr>
            <w:tcW w:w="844" w:type="dxa"/>
          </w:tcPr>
          <w:p w14:paraId="28F9FA26" w14:textId="77777777" w:rsidR="00394CA7" w:rsidRPr="00C80B44" w:rsidRDefault="00394CA7" w:rsidP="00394CA7">
            <w:pPr>
              <w:jc w:val="right"/>
              <w:rPr>
                <w:rFonts w:cstheme="minorHAnsi"/>
                <w:b/>
                <w:sz w:val="20"/>
                <w:szCs w:val="20"/>
              </w:rPr>
            </w:pPr>
          </w:p>
        </w:tc>
      </w:tr>
      <w:tr w:rsidR="00394CA7" w:rsidRPr="00C80B44" w14:paraId="79806246" w14:textId="77777777" w:rsidTr="00394CA7">
        <w:trPr>
          <w:gridBefore w:val="1"/>
          <w:wBefore w:w="147" w:type="dxa"/>
          <w:trHeight w:val="243"/>
        </w:trPr>
        <w:tc>
          <w:tcPr>
            <w:tcW w:w="3114" w:type="dxa"/>
          </w:tcPr>
          <w:p w14:paraId="6C6D1169" w14:textId="77777777" w:rsidR="00394CA7" w:rsidRPr="00C80B44" w:rsidRDefault="00394CA7" w:rsidP="00394CA7">
            <w:pPr>
              <w:rPr>
                <w:rFonts w:cstheme="minorHAnsi"/>
                <w:sz w:val="20"/>
                <w:szCs w:val="20"/>
              </w:rPr>
            </w:pPr>
            <w:r w:rsidRPr="00C80B44">
              <w:rPr>
                <w:rFonts w:cstheme="minorHAnsi"/>
                <w:sz w:val="20"/>
                <w:szCs w:val="20"/>
              </w:rPr>
              <w:t>Kapel</w:t>
            </w:r>
          </w:p>
        </w:tc>
        <w:tc>
          <w:tcPr>
            <w:tcW w:w="1104" w:type="dxa"/>
          </w:tcPr>
          <w:p w14:paraId="2F41DD2C" w14:textId="6E3FB074" w:rsidR="00394CA7" w:rsidRPr="00F45100" w:rsidRDefault="00B61BCF" w:rsidP="00394CA7">
            <w:pPr>
              <w:jc w:val="right"/>
              <w:rPr>
                <w:rFonts w:cstheme="minorHAnsi"/>
                <w:sz w:val="20"/>
                <w:szCs w:val="20"/>
              </w:rPr>
            </w:pPr>
            <w:r>
              <w:rPr>
                <w:rFonts w:cstheme="minorHAnsi"/>
                <w:sz w:val="20"/>
                <w:szCs w:val="20"/>
              </w:rPr>
              <w:t>0</w:t>
            </w:r>
          </w:p>
        </w:tc>
        <w:tc>
          <w:tcPr>
            <w:tcW w:w="1100" w:type="dxa"/>
          </w:tcPr>
          <w:p w14:paraId="0CCEB223" w14:textId="13DF4FCC" w:rsidR="00394CA7" w:rsidRPr="00C80B44" w:rsidRDefault="00394CA7" w:rsidP="00394CA7">
            <w:pPr>
              <w:jc w:val="right"/>
              <w:rPr>
                <w:rFonts w:cstheme="minorHAnsi"/>
                <w:sz w:val="20"/>
                <w:szCs w:val="20"/>
              </w:rPr>
            </w:pPr>
            <w:r>
              <w:rPr>
                <w:rFonts w:cstheme="minorHAnsi"/>
                <w:sz w:val="20"/>
                <w:szCs w:val="20"/>
              </w:rPr>
              <w:t>100</w:t>
            </w:r>
          </w:p>
        </w:tc>
        <w:tc>
          <w:tcPr>
            <w:tcW w:w="1055" w:type="dxa"/>
          </w:tcPr>
          <w:p w14:paraId="70949153" w14:textId="3C7D2881" w:rsidR="00394CA7" w:rsidRPr="00C80B44" w:rsidRDefault="00394CA7" w:rsidP="00394CA7">
            <w:pPr>
              <w:jc w:val="right"/>
              <w:rPr>
                <w:rFonts w:cstheme="minorHAnsi"/>
                <w:sz w:val="20"/>
                <w:szCs w:val="20"/>
              </w:rPr>
            </w:pPr>
            <w:r>
              <w:rPr>
                <w:rFonts w:cstheme="minorHAnsi"/>
                <w:sz w:val="20"/>
                <w:szCs w:val="20"/>
              </w:rPr>
              <w:t>200</w:t>
            </w:r>
          </w:p>
        </w:tc>
        <w:tc>
          <w:tcPr>
            <w:tcW w:w="844" w:type="dxa"/>
          </w:tcPr>
          <w:p w14:paraId="0E98083A" w14:textId="3A779739" w:rsidR="00394CA7" w:rsidRPr="00C80B44" w:rsidRDefault="00394CA7" w:rsidP="00394CA7">
            <w:pPr>
              <w:jc w:val="right"/>
              <w:rPr>
                <w:rFonts w:cstheme="minorHAnsi"/>
                <w:sz w:val="20"/>
                <w:szCs w:val="20"/>
              </w:rPr>
            </w:pPr>
            <w:r>
              <w:rPr>
                <w:rFonts w:cstheme="minorHAnsi"/>
                <w:sz w:val="20"/>
                <w:szCs w:val="20"/>
              </w:rPr>
              <w:t>0</w:t>
            </w:r>
          </w:p>
        </w:tc>
      </w:tr>
      <w:tr w:rsidR="00394CA7" w:rsidRPr="00C80B44" w14:paraId="09C9EEB7" w14:textId="77777777" w:rsidTr="00394CA7">
        <w:trPr>
          <w:gridBefore w:val="1"/>
          <w:wBefore w:w="147" w:type="dxa"/>
          <w:trHeight w:val="243"/>
        </w:trPr>
        <w:tc>
          <w:tcPr>
            <w:tcW w:w="3114" w:type="dxa"/>
          </w:tcPr>
          <w:p w14:paraId="4D470307" w14:textId="77777777" w:rsidR="00394CA7" w:rsidRPr="00C80B44" w:rsidRDefault="00394CA7" w:rsidP="00394CA7">
            <w:pPr>
              <w:rPr>
                <w:rFonts w:cstheme="minorHAnsi"/>
                <w:sz w:val="20"/>
                <w:szCs w:val="20"/>
              </w:rPr>
            </w:pPr>
            <w:r w:rsidRPr="00C80B44">
              <w:rPr>
                <w:rFonts w:cstheme="minorHAnsi"/>
                <w:sz w:val="20"/>
                <w:szCs w:val="20"/>
              </w:rPr>
              <w:t>Telefoon</w:t>
            </w:r>
          </w:p>
        </w:tc>
        <w:tc>
          <w:tcPr>
            <w:tcW w:w="1104" w:type="dxa"/>
          </w:tcPr>
          <w:p w14:paraId="384BF717" w14:textId="742DE702" w:rsidR="00394CA7" w:rsidRPr="00F45100" w:rsidRDefault="00B61BCF" w:rsidP="00394CA7">
            <w:pPr>
              <w:jc w:val="right"/>
              <w:rPr>
                <w:rFonts w:cstheme="minorHAnsi"/>
                <w:sz w:val="20"/>
                <w:szCs w:val="20"/>
              </w:rPr>
            </w:pPr>
            <w:r>
              <w:rPr>
                <w:rFonts w:cstheme="minorHAnsi"/>
                <w:sz w:val="20"/>
                <w:szCs w:val="20"/>
              </w:rPr>
              <w:t>1.300</w:t>
            </w:r>
          </w:p>
        </w:tc>
        <w:tc>
          <w:tcPr>
            <w:tcW w:w="1100" w:type="dxa"/>
          </w:tcPr>
          <w:p w14:paraId="5552F523" w14:textId="7904F91B" w:rsidR="00394CA7" w:rsidRPr="00C80B44" w:rsidRDefault="00394CA7" w:rsidP="00394CA7">
            <w:pPr>
              <w:jc w:val="right"/>
              <w:rPr>
                <w:rFonts w:cstheme="minorHAnsi"/>
                <w:sz w:val="20"/>
                <w:szCs w:val="20"/>
              </w:rPr>
            </w:pPr>
            <w:r>
              <w:rPr>
                <w:rFonts w:cstheme="minorHAnsi"/>
                <w:sz w:val="20"/>
                <w:szCs w:val="20"/>
              </w:rPr>
              <w:t>1.200</w:t>
            </w:r>
          </w:p>
        </w:tc>
        <w:tc>
          <w:tcPr>
            <w:tcW w:w="1055" w:type="dxa"/>
          </w:tcPr>
          <w:p w14:paraId="6A931A00" w14:textId="2887A4A5" w:rsidR="00394CA7" w:rsidRPr="00C80B44" w:rsidRDefault="00394CA7" w:rsidP="00394CA7">
            <w:pPr>
              <w:jc w:val="right"/>
              <w:rPr>
                <w:rFonts w:cstheme="minorHAnsi"/>
                <w:sz w:val="20"/>
                <w:szCs w:val="20"/>
              </w:rPr>
            </w:pPr>
            <w:r>
              <w:rPr>
                <w:rFonts w:cstheme="minorHAnsi"/>
                <w:sz w:val="20"/>
                <w:szCs w:val="20"/>
              </w:rPr>
              <w:t>1.200</w:t>
            </w:r>
          </w:p>
        </w:tc>
        <w:tc>
          <w:tcPr>
            <w:tcW w:w="844" w:type="dxa"/>
          </w:tcPr>
          <w:p w14:paraId="28596D7C" w14:textId="18F14864" w:rsidR="00394CA7" w:rsidRPr="00C80B44" w:rsidRDefault="00394CA7" w:rsidP="00394CA7">
            <w:pPr>
              <w:jc w:val="right"/>
              <w:rPr>
                <w:rFonts w:cstheme="minorHAnsi"/>
                <w:sz w:val="20"/>
                <w:szCs w:val="20"/>
              </w:rPr>
            </w:pPr>
            <w:r>
              <w:rPr>
                <w:rFonts w:cstheme="minorHAnsi"/>
                <w:sz w:val="20"/>
                <w:szCs w:val="20"/>
              </w:rPr>
              <w:t>1.200</w:t>
            </w:r>
          </w:p>
        </w:tc>
      </w:tr>
      <w:tr w:rsidR="00394CA7" w:rsidRPr="00C80B44" w14:paraId="38A90984" w14:textId="77777777" w:rsidTr="00394CA7">
        <w:trPr>
          <w:gridBefore w:val="1"/>
          <w:wBefore w:w="147" w:type="dxa"/>
          <w:trHeight w:val="253"/>
        </w:trPr>
        <w:tc>
          <w:tcPr>
            <w:tcW w:w="3114" w:type="dxa"/>
          </w:tcPr>
          <w:p w14:paraId="22D78C98" w14:textId="77777777" w:rsidR="00394CA7" w:rsidRPr="00C80B44" w:rsidRDefault="00394CA7" w:rsidP="00394CA7">
            <w:pPr>
              <w:rPr>
                <w:rFonts w:cstheme="minorHAnsi"/>
                <w:sz w:val="20"/>
                <w:szCs w:val="20"/>
              </w:rPr>
            </w:pPr>
            <w:r w:rsidRPr="00C80B44">
              <w:rPr>
                <w:rFonts w:cstheme="minorHAnsi"/>
                <w:sz w:val="20"/>
                <w:szCs w:val="20"/>
              </w:rPr>
              <w:t>Abonnementen en contributies</w:t>
            </w:r>
          </w:p>
        </w:tc>
        <w:tc>
          <w:tcPr>
            <w:tcW w:w="1104" w:type="dxa"/>
          </w:tcPr>
          <w:p w14:paraId="423959D7" w14:textId="4BDD8CB2" w:rsidR="00394CA7" w:rsidRPr="00F45100" w:rsidRDefault="00283772" w:rsidP="00394CA7">
            <w:pPr>
              <w:jc w:val="right"/>
              <w:rPr>
                <w:rFonts w:cstheme="minorHAnsi"/>
                <w:sz w:val="20"/>
                <w:szCs w:val="20"/>
              </w:rPr>
            </w:pPr>
            <w:r>
              <w:rPr>
                <w:rFonts w:cstheme="minorHAnsi"/>
                <w:sz w:val="20"/>
                <w:szCs w:val="20"/>
              </w:rPr>
              <w:t>700</w:t>
            </w:r>
          </w:p>
        </w:tc>
        <w:tc>
          <w:tcPr>
            <w:tcW w:w="1100" w:type="dxa"/>
          </w:tcPr>
          <w:p w14:paraId="2D3876E8" w14:textId="4ED58342" w:rsidR="00394CA7" w:rsidRPr="00C80B44" w:rsidRDefault="00394CA7" w:rsidP="00394CA7">
            <w:pPr>
              <w:jc w:val="right"/>
              <w:rPr>
                <w:rFonts w:cstheme="minorHAnsi"/>
                <w:sz w:val="20"/>
                <w:szCs w:val="20"/>
              </w:rPr>
            </w:pPr>
            <w:r>
              <w:rPr>
                <w:rFonts w:cstheme="minorHAnsi"/>
                <w:sz w:val="20"/>
                <w:szCs w:val="20"/>
              </w:rPr>
              <w:t>900</w:t>
            </w:r>
          </w:p>
        </w:tc>
        <w:tc>
          <w:tcPr>
            <w:tcW w:w="1055" w:type="dxa"/>
          </w:tcPr>
          <w:p w14:paraId="6A36680A" w14:textId="76C4283A" w:rsidR="00394CA7" w:rsidRPr="00C80B44" w:rsidRDefault="00394CA7" w:rsidP="00394CA7">
            <w:pPr>
              <w:jc w:val="right"/>
              <w:rPr>
                <w:rFonts w:cstheme="minorHAnsi"/>
                <w:sz w:val="20"/>
                <w:szCs w:val="20"/>
              </w:rPr>
            </w:pPr>
            <w:r>
              <w:rPr>
                <w:rFonts w:cstheme="minorHAnsi"/>
                <w:sz w:val="20"/>
                <w:szCs w:val="20"/>
              </w:rPr>
              <w:t>900</w:t>
            </w:r>
          </w:p>
        </w:tc>
        <w:tc>
          <w:tcPr>
            <w:tcW w:w="844" w:type="dxa"/>
          </w:tcPr>
          <w:p w14:paraId="44422598" w14:textId="7B72E044" w:rsidR="00394CA7" w:rsidRPr="00C80B44" w:rsidRDefault="00394CA7" w:rsidP="00394CA7">
            <w:pPr>
              <w:jc w:val="right"/>
              <w:rPr>
                <w:rFonts w:cstheme="minorHAnsi"/>
                <w:sz w:val="20"/>
                <w:szCs w:val="20"/>
              </w:rPr>
            </w:pPr>
            <w:r>
              <w:rPr>
                <w:rFonts w:cstheme="minorHAnsi"/>
                <w:sz w:val="20"/>
                <w:szCs w:val="20"/>
              </w:rPr>
              <w:t>700</w:t>
            </w:r>
          </w:p>
        </w:tc>
      </w:tr>
      <w:tr w:rsidR="00394CA7" w:rsidRPr="00C80B44" w14:paraId="198F6A1B" w14:textId="77777777" w:rsidTr="00394CA7">
        <w:trPr>
          <w:gridBefore w:val="1"/>
          <w:wBefore w:w="147" w:type="dxa"/>
          <w:trHeight w:val="243"/>
        </w:trPr>
        <w:tc>
          <w:tcPr>
            <w:tcW w:w="3114" w:type="dxa"/>
          </w:tcPr>
          <w:p w14:paraId="47DEE9DD" w14:textId="77777777" w:rsidR="00394CA7" w:rsidRPr="00C80B44" w:rsidRDefault="00394CA7" w:rsidP="00394CA7">
            <w:pPr>
              <w:rPr>
                <w:rFonts w:cstheme="minorHAnsi"/>
                <w:sz w:val="20"/>
                <w:szCs w:val="20"/>
              </w:rPr>
            </w:pPr>
            <w:r w:rsidRPr="00C80B44">
              <w:rPr>
                <w:rFonts w:cstheme="minorHAnsi"/>
                <w:sz w:val="20"/>
                <w:szCs w:val="20"/>
              </w:rPr>
              <w:t>Representatie</w:t>
            </w:r>
          </w:p>
        </w:tc>
        <w:tc>
          <w:tcPr>
            <w:tcW w:w="1104" w:type="dxa"/>
          </w:tcPr>
          <w:p w14:paraId="4DBEA61D" w14:textId="7C6CD1FA" w:rsidR="00394CA7" w:rsidRPr="00F45100" w:rsidRDefault="00283772" w:rsidP="00394CA7">
            <w:pPr>
              <w:jc w:val="right"/>
              <w:rPr>
                <w:rFonts w:cstheme="minorHAnsi"/>
                <w:sz w:val="20"/>
                <w:szCs w:val="20"/>
              </w:rPr>
            </w:pPr>
            <w:r>
              <w:rPr>
                <w:rFonts w:cstheme="minorHAnsi"/>
                <w:sz w:val="20"/>
                <w:szCs w:val="20"/>
              </w:rPr>
              <w:t>900</w:t>
            </w:r>
          </w:p>
        </w:tc>
        <w:tc>
          <w:tcPr>
            <w:tcW w:w="1100" w:type="dxa"/>
          </w:tcPr>
          <w:p w14:paraId="25F796C8" w14:textId="70195DF4" w:rsidR="00394CA7" w:rsidRPr="00C80B44" w:rsidRDefault="00394CA7" w:rsidP="00394CA7">
            <w:pPr>
              <w:jc w:val="right"/>
              <w:rPr>
                <w:rFonts w:cstheme="minorHAnsi"/>
                <w:sz w:val="20"/>
                <w:szCs w:val="20"/>
              </w:rPr>
            </w:pPr>
            <w:r>
              <w:rPr>
                <w:rFonts w:cstheme="minorHAnsi"/>
                <w:sz w:val="20"/>
                <w:szCs w:val="20"/>
              </w:rPr>
              <w:t>800</w:t>
            </w:r>
          </w:p>
        </w:tc>
        <w:tc>
          <w:tcPr>
            <w:tcW w:w="1055" w:type="dxa"/>
          </w:tcPr>
          <w:p w14:paraId="26602DE1" w14:textId="5E48348D" w:rsidR="00394CA7" w:rsidRPr="00C80B44" w:rsidRDefault="00394CA7" w:rsidP="00394CA7">
            <w:pPr>
              <w:jc w:val="right"/>
              <w:rPr>
                <w:rFonts w:cstheme="minorHAnsi"/>
                <w:sz w:val="20"/>
                <w:szCs w:val="20"/>
              </w:rPr>
            </w:pPr>
            <w:r>
              <w:rPr>
                <w:rFonts w:cstheme="minorHAnsi"/>
                <w:sz w:val="20"/>
                <w:szCs w:val="20"/>
              </w:rPr>
              <w:t>200</w:t>
            </w:r>
          </w:p>
        </w:tc>
        <w:tc>
          <w:tcPr>
            <w:tcW w:w="844" w:type="dxa"/>
          </w:tcPr>
          <w:p w14:paraId="52CCE58E" w14:textId="01129CE6" w:rsidR="00394CA7" w:rsidRPr="00C80B44" w:rsidRDefault="00394CA7" w:rsidP="00394CA7">
            <w:pPr>
              <w:jc w:val="right"/>
              <w:rPr>
                <w:rFonts w:cstheme="minorHAnsi"/>
                <w:sz w:val="20"/>
                <w:szCs w:val="20"/>
              </w:rPr>
            </w:pPr>
            <w:r>
              <w:rPr>
                <w:rFonts w:cstheme="minorHAnsi"/>
                <w:sz w:val="20"/>
                <w:szCs w:val="20"/>
              </w:rPr>
              <w:t>800</w:t>
            </w:r>
          </w:p>
        </w:tc>
      </w:tr>
      <w:tr w:rsidR="00394CA7" w:rsidRPr="00C80B44" w14:paraId="3A0BB592" w14:textId="77777777" w:rsidTr="00394CA7">
        <w:trPr>
          <w:gridBefore w:val="1"/>
          <w:wBefore w:w="147" w:type="dxa"/>
          <w:trHeight w:val="253"/>
        </w:trPr>
        <w:tc>
          <w:tcPr>
            <w:tcW w:w="3114" w:type="dxa"/>
          </w:tcPr>
          <w:p w14:paraId="2DE64867" w14:textId="77777777" w:rsidR="00394CA7" w:rsidRPr="00C80B44" w:rsidRDefault="00394CA7" w:rsidP="00394CA7">
            <w:pPr>
              <w:rPr>
                <w:rFonts w:cstheme="minorHAnsi"/>
                <w:sz w:val="20"/>
                <w:szCs w:val="20"/>
              </w:rPr>
            </w:pPr>
            <w:r w:rsidRPr="00C80B44">
              <w:rPr>
                <w:rFonts w:cstheme="minorHAnsi"/>
                <w:sz w:val="20"/>
                <w:szCs w:val="20"/>
              </w:rPr>
              <w:t>Administratie</w:t>
            </w:r>
          </w:p>
        </w:tc>
        <w:tc>
          <w:tcPr>
            <w:tcW w:w="1104" w:type="dxa"/>
          </w:tcPr>
          <w:p w14:paraId="767472E7" w14:textId="3DC3946F" w:rsidR="00394CA7" w:rsidRPr="00F45100" w:rsidRDefault="00283772" w:rsidP="00394CA7">
            <w:pPr>
              <w:jc w:val="right"/>
              <w:rPr>
                <w:rFonts w:cstheme="minorHAnsi"/>
                <w:sz w:val="20"/>
                <w:szCs w:val="20"/>
              </w:rPr>
            </w:pPr>
            <w:r>
              <w:rPr>
                <w:rFonts w:cstheme="minorHAnsi"/>
                <w:sz w:val="20"/>
                <w:szCs w:val="20"/>
              </w:rPr>
              <w:t>100</w:t>
            </w:r>
          </w:p>
        </w:tc>
        <w:tc>
          <w:tcPr>
            <w:tcW w:w="1100" w:type="dxa"/>
          </w:tcPr>
          <w:p w14:paraId="6C68FFCD" w14:textId="183657D3" w:rsidR="00394CA7" w:rsidRPr="00C80B44" w:rsidRDefault="00394CA7" w:rsidP="00394CA7">
            <w:pPr>
              <w:jc w:val="right"/>
              <w:rPr>
                <w:rFonts w:cstheme="minorHAnsi"/>
                <w:sz w:val="20"/>
                <w:szCs w:val="20"/>
              </w:rPr>
            </w:pPr>
            <w:r>
              <w:rPr>
                <w:rFonts w:cstheme="minorHAnsi"/>
                <w:sz w:val="20"/>
                <w:szCs w:val="20"/>
              </w:rPr>
              <w:t>100</w:t>
            </w:r>
          </w:p>
        </w:tc>
        <w:tc>
          <w:tcPr>
            <w:tcW w:w="1055" w:type="dxa"/>
          </w:tcPr>
          <w:p w14:paraId="132A4D4B" w14:textId="1314EC41" w:rsidR="00394CA7" w:rsidRPr="00C80B44" w:rsidRDefault="00394CA7" w:rsidP="00394CA7">
            <w:pPr>
              <w:jc w:val="right"/>
              <w:rPr>
                <w:rFonts w:cstheme="minorHAnsi"/>
                <w:sz w:val="20"/>
                <w:szCs w:val="20"/>
              </w:rPr>
            </w:pPr>
            <w:r>
              <w:rPr>
                <w:rFonts w:cstheme="minorHAnsi"/>
                <w:sz w:val="20"/>
                <w:szCs w:val="20"/>
              </w:rPr>
              <w:t>0</w:t>
            </w:r>
          </w:p>
        </w:tc>
        <w:tc>
          <w:tcPr>
            <w:tcW w:w="844" w:type="dxa"/>
          </w:tcPr>
          <w:p w14:paraId="58E3E66C" w14:textId="4219D156" w:rsidR="00394CA7" w:rsidRPr="00C80B44" w:rsidRDefault="00394CA7" w:rsidP="00394CA7">
            <w:pPr>
              <w:jc w:val="right"/>
              <w:rPr>
                <w:rFonts w:cstheme="minorHAnsi"/>
                <w:sz w:val="20"/>
                <w:szCs w:val="20"/>
              </w:rPr>
            </w:pPr>
            <w:r>
              <w:rPr>
                <w:rFonts w:cstheme="minorHAnsi"/>
                <w:sz w:val="20"/>
                <w:szCs w:val="20"/>
              </w:rPr>
              <w:t>0</w:t>
            </w:r>
          </w:p>
        </w:tc>
      </w:tr>
      <w:tr w:rsidR="00394CA7" w:rsidRPr="00C80B44" w14:paraId="1090B80B" w14:textId="77777777" w:rsidTr="00394CA7">
        <w:trPr>
          <w:gridBefore w:val="1"/>
          <w:wBefore w:w="147" w:type="dxa"/>
          <w:trHeight w:val="243"/>
        </w:trPr>
        <w:tc>
          <w:tcPr>
            <w:tcW w:w="3114" w:type="dxa"/>
          </w:tcPr>
          <w:p w14:paraId="6E4170F0" w14:textId="77777777" w:rsidR="00394CA7" w:rsidRPr="00C80B44" w:rsidRDefault="00394CA7" w:rsidP="00394CA7">
            <w:pPr>
              <w:rPr>
                <w:rFonts w:cstheme="minorHAnsi"/>
                <w:sz w:val="20"/>
                <w:szCs w:val="20"/>
              </w:rPr>
            </w:pPr>
            <w:r w:rsidRPr="00C80B44">
              <w:rPr>
                <w:rFonts w:cstheme="minorHAnsi"/>
                <w:sz w:val="20"/>
                <w:szCs w:val="20"/>
              </w:rPr>
              <w:t>Diverse kosten</w:t>
            </w:r>
          </w:p>
        </w:tc>
        <w:tc>
          <w:tcPr>
            <w:tcW w:w="1104" w:type="dxa"/>
          </w:tcPr>
          <w:p w14:paraId="5F968B4A" w14:textId="4511B110" w:rsidR="00394CA7" w:rsidRPr="00F45100" w:rsidRDefault="00283772" w:rsidP="00394CA7">
            <w:pPr>
              <w:jc w:val="right"/>
              <w:rPr>
                <w:rFonts w:cstheme="minorHAnsi"/>
                <w:sz w:val="20"/>
                <w:szCs w:val="20"/>
              </w:rPr>
            </w:pPr>
            <w:r>
              <w:rPr>
                <w:rFonts w:cstheme="minorHAnsi"/>
                <w:sz w:val="20"/>
                <w:szCs w:val="20"/>
              </w:rPr>
              <w:t>500</w:t>
            </w:r>
          </w:p>
        </w:tc>
        <w:tc>
          <w:tcPr>
            <w:tcW w:w="1100" w:type="dxa"/>
          </w:tcPr>
          <w:p w14:paraId="2D6A8980" w14:textId="77D3E8A1" w:rsidR="00394CA7" w:rsidRPr="00C80B44" w:rsidRDefault="00394CA7" w:rsidP="00394CA7">
            <w:pPr>
              <w:jc w:val="right"/>
              <w:rPr>
                <w:rFonts w:cstheme="minorHAnsi"/>
                <w:sz w:val="20"/>
                <w:szCs w:val="20"/>
              </w:rPr>
            </w:pPr>
            <w:r>
              <w:rPr>
                <w:rFonts w:cstheme="minorHAnsi"/>
                <w:sz w:val="20"/>
                <w:szCs w:val="20"/>
              </w:rPr>
              <w:t>300</w:t>
            </w:r>
          </w:p>
        </w:tc>
        <w:tc>
          <w:tcPr>
            <w:tcW w:w="1055" w:type="dxa"/>
          </w:tcPr>
          <w:p w14:paraId="6B29B163" w14:textId="24B823BA" w:rsidR="00394CA7" w:rsidRPr="00C80B44" w:rsidRDefault="00394CA7" w:rsidP="00394CA7">
            <w:pPr>
              <w:jc w:val="right"/>
              <w:rPr>
                <w:rFonts w:cstheme="minorHAnsi"/>
                <w:sz w:val="20"/>
                <w:szCs w:val="20"/>
              </w:rPr>
            </w:pPr>
            <w:r>
              <w:rPr>
                <w:rFonts w:cstheme="minorHAnsi"/>
                <w:sz w:val="20"/>
                <w:szCs w:val="20"/>
              </w:rPr>
              <w:t>700</w:t>
            </w:r>
          </w:p>
        </w:tc>
        <w:tc>
          <w:tcPr>
            <w:tcW w:w="844" w:type="dxa"/>
          </w:tcPr>
          <w:p w14:paraId="39872484" w14:textId="7380A968" w:rsidR="00394CA7" w:rsidRPr="00C80B44" w:rsidRDefault="00394CA7" w:rsidP="00394CA7">
            <w:pPr>
              <w:jc w:val="right"/>
              <w:rPr>
                <w:rFonts w:cstheme="minorHAnsi"/>
                <w:sz w:val="20"/>
                <w:szCs w:val="20"/>
              </w:rPr>
            </w:pPr>
            <w:r>
              <w:rPr>
                <w:rFonts w:cstheme="minorHAnsi"/>
                <w:sz w:val="20"/>
                <w:szCs w:val="20"/>
              </w:rPr>
              <w:t>600</w:t>
            </w:r>
          </w:p>
        </w:tc>
      </w:tr>
      <w:tr w:rsidR="00394CA7" w:rsidRPr="00C80B44" w14:paraId="00921D94" w14:textId="77777777" w:rsidTr="00394CA7">
        <w:trPr>
          <w:gridBefore w:val="1"/>
          <w:wBefore w:w="147" w:type="dxa"/>
          <w:trHeight w:val="243"/>
        </w:trPr>
        <w:tc>
          <w:tcPr>
            <w:tcW w:w="3114" w:type="dxa"/>
          </w:tcPr>
          <w:p w14:paraId="1AF13A8A" w14:textId="77777777" w:rsidR="00394CA7" w:rsidRPr="00C80B44" w:rsidRDefault="00394CA7" w:rsidP="00394CA7">
            <w:pPr>
              <w:rPr>
                <w:rFonts w:cstheme="minorHAnsi"/>
                <w:b/>
                <w:i/>
                <w:sz w:val="20"/>
                <w:szCs w:val="20"/>
              </w:rPr>
            </w:pPr>
            <w:r w:rsidRPr="00C80B44">
              <w:rPr>
                <w:rFonts w:cstheme="minorHAnsi"/>
                <w:b/>
                <w:i/>
                <w:sz w:val="20"/>
                <w:szCs w:val="20"/>
              </w:rPr>
              <w:t>Totaal algemene kosten (3)</w:t>
            </w:r>
          </w:p>
        </w:tc>
        <w:tc>
          <w:tcPr>
            <w:tcW w:w="1104" w:type="dxa"/>
          </w:tcPr>
          <w:p w14:paraId="335F90FB" w14:textId="6AAB5BC4" w:rsidR="00394CA7" w:rsidRPr="00F45100" w:rsidRDefault="00283772" w:rsidP="00394CA7">
            <w:pPr>
              <w:jc w:val="right"/>
              <w:rPr>
                <w:rFonts w:cstheme="minorHAnsi"/>
                <w:b/>
                <w:sz w:val="20"/>
                <w:szCs w:val="20"/>
              </w:rPr>
            </w:pPr>
            <w:r>
              <w:rPr>
                <w:rFonts w:cstheme="minorHAnsi"/>
                <w:b/>
                <w:sz w:val="20"/>
                <w:szCs w:val="20"/>
              </w:rPr>
              <w:t>3.500</w:t>
            </w:r>
          </w:p>
        </w:tc>
        <w:tc>
          <w:tcPr>
            <w:tcW w:w="1100" w:type="dxa"/>
          </w:tcPr>
          <w:p w14:paraId="7449C6A5" w14:textId="1790646C" w:rsidR="00394CA7" w:rsidRPr="00C80B44" w:rsidRDefault="00394CA7" w:rsidP="00394CA7">
            <w:pPr>
              <w:jc w:val="right"/>
              <w:rPr>
                <w:rFonts w:cstheme="minorHAnsi"/>
                <w:b/>
                <w:sz w:val="20"/>
                <w:szCs w:val="20"/>
              </w:rPr>
            </w:pPr>
            <w:r>
              <w:rPr>
                <w:rFonts w:cstheme="minorHAnsi"/>
                <w:b/>
                <w:sz w:val="20"/>
                <w:szCs w:val="20"/>
              </w:rPr>
              <w:t>3.400</w:t>
            </w:r>
          </w:p>
        </w:tc>
        <w:tc>
          <w:tcPr>
            <w:tcW w:w="1055" w:type="dxa"/>
          </w:tcPr>
          <w:p w14:paraId="4D56A37F" w14:textId="473F4D31" w:rsidR="00394CA7" w:rsidRPr="00C80B44" w:rsidRDefault="00394CA7" w:rsidP="00394CA7">
            <w:pPr>
              <w:jc w:val="right"/>
              <w:rPr>
                <w:rFonts w:cstheme="minorHAnsi"/>
                <w:b/>
                <w:sz w:val="20"/>
                <w:szCs w:val="20"/>
              </w:rPr>
            </w:pPr>
            <w:r>
              <w:rPr>
                <w:rFonts w:cstheme="minorHAnsi"/>
                <w:b/>
                <w:sz w:val="20"/>
                <w:szCs w:val="20"/>
              </w:rPr>
              <w:t>3.200</w:t>
            </w:r>
          </w:p>
        </w:tc>
        <w:tc>
          <w:tcPr>
            <w:tcW w:w="844" w:type="dxa"/>
          </w:tcPr>
          <w:p w14:paraId="0FCB2D36" w14:textId="29EFE5EE" w:rsidR="00394CA7" w:rsidRPr="00C80B44" w:rsidRDefault="00394CA7" w:rsidP="00394CA7">
            <w:pPr>
              <w:jc w:val="right"/>
              <w:rPr>
                <w:rFonts w:cstheme="minorHAnsi"/>
                <w:b/>
                <w:sz w:val="20"/>
                <w:szCs w:val="20"/>
              </w:rPr>
            </w:pPr>
            <w:r>
              <w:rPr>
                <w:rFonts w:cstheme="minorHAnsi"/>
                <w:b/>
                <w:sz w:val="20"/>
                <w:szCs w:val="20"/>
              </w:rPr>
              <w:t>3.300</w:t>
            </w:r>
          </w:p>
        </w:tc>
      </w:tr>
      <w:tr w:rsidR="00394CA7" w:rsidRPr="00C80B44" w14:paraId="7FA94BED" w14:textId="77777777" w:rsidTr="00394CA7">
        <w:trPr>
          <w:gridBefore w:val="1"/>
          <w:wBefore w:w="147" w:type="dxa"/>
          <w:trHeight w:val="253"/>
        </w:trPr>
        <w:tc>
          <w:tcPr>
            <w:tcW w:w="3114" w:type="dxa"/>
          </w:tcPr>
          <w:p w14:paraId="008569A5" w14:textId="77777777" w:rsidR="00394CA7" w:rsidRPr="00C80B44" w:rsidRDefault="00394CA7" w:rsidP="00394CA7">
            <w:pPr>
              <w:rPr>
                <w:rFonts w:cstheme="minorHAnsi"/>
                <w:i/>
                <w:sz w:val="20"/>
                <w:szCs w:val="20"/>
              </w:rPr>
            </w:pPr>
          </w:p>
        </w:tc>
        <w:tc>
          <w:tcPr>
            <w:tcW w:w="1104" w:type="dxa"/>
          </w:tcPr>
          <w:p w14:paraId="19329F3C" w14:textId="77777777" w:rsidR="00394CA7" w:rsidRPr="00F45100" w:rsidRDefault="00394CA7" w:rsidP="00394CA7">
            <w:pPr>
              <w:jc w:val="right"/>
              <w:rPr>
                <w:rFonts w:cstheme="minorHAnsi"/>
                <w:b/>
                <w:sz w:val="20"/>
                <w:szCs w:val="20"/>
              </w:rPr>
            </w:pPr>
          </w:p>
        </w:tc>
        <w:tc>
          <w:tcPr>
            <w:tcW w:w="1100" w:type="dxa"/>
          </w:tcPr>
          <w:p w14:paraId="461379ED" w14:textId="77777777" w:rsidR="00394CA7" w:rsidRPr="00C80B44" w:rsidRDefault="00394CA7" w:rsidP="00394CA7">
            <w:pPr>
              <w:jc w:val="right"/>
              <w:rPr>
                <w:rFonts w:cstheme="minorHAnsi"/>
                <w:b/>
                <w:sz w:val="20"/>
                <w:szCs w:val="20"/>
              </w:rPr>
            </w:pPr>
          </w:p>
        </w:tc>
        <w:tc>
          <w:tcPr>
            <w:tcW w:w="1055" w:type="dxa"/>
          </w:tcPr>
          <w:p w14:paraId="74396255" w14:textId="77777777" w:rsidR="00394CA7" w:rsidRPr="00C80B44" w:rsidRDefault="00394CA7" w:rsidP="00394CA7">
            <w:pPr>
              <w:jc w:val="right"/>
              <w:rPr>
                <w:rFonts w:cstheme="minorHAnsi"/>
                <w:b/>
                <w:sz w:val="20"/>
                <w:szCs w:val="20"/>
              </w:rPr>
            </w:pPr>
          </w:p>
        </w:tc>
        <w:tc>
          <w:tcPr>
            <w:tcW w:w="844" w:type="dxa"/>
          </w:tcPr>
          <w:p w14:paraId="587E4852" w14:textId="77777777" w:rsidR="00394CA7" w:rsidRPr="00C80B44" w:rsidRDefault="00394CA7" w:rsidP="00394CA7">
            <w:pPr>
              <w:jc w:val="right"/>
              <w:rPr>
                <w:rFonts w:cstheme="minorHAnsi"/>
                <w:b/>
                <w:sz w:val="20"/>
                <w:szCs w:val="20"/>
              </w:rPr>
            </w:pPr>
          </w:p>
        </w:tc>
      </w:tr>
      <w:tr w:rsidR="00394CA7" w:rsidRPr="00C80B44" w14:paraId="4107EA53" w14:textId="77777777" w:rsidTr="00394CA7">
        <w:trPr>
          <w:gridBefore w:val="1"/>
          <w:wBefore w:w="147" w:type="dxa"/>
          <w:trHeight w:val="243"/>
        </w:trPr>
        <w:tc>
          <w:tcPr>
            <w:tcW w:w="3114" w:type="dxa"/>
          </w:tcPr>
          <w:p w14:paraId="1CD2B0A5" w14:textId="77777777" w:rsidR="00394CA7" w:rsidRPr="00C80B44" w:rsidRDefault="00394CA7" w:rsidP="00394CA7">
            <w:pPr>
              <w:rPr>
                <w:rFonts w:cstheme="minorHAnsi"/>
                <w:b/>
                <w:i/>
                <w:sz w:val="20"/>
                <w:szCs w:val="20"/>
              </w:rPr>
            </w:pPr>
            <w:r>
              <w:rPr>
                <w:rFonts w:cstheme="minorHAnsi"/>
                <w:b/>
                <w:i/>
                <w:sz w:val="20"/>
                <w:szCs w:val="20"/>
              </w:rPr>
              <w:t>Betaalde giften (4)</w:t>
            </w:r>
          </w:p>
        </w:tc>
        <w:tc>
          <w:tcPr>
            <w:tcW w:w="1104" w:type="dxa"/>
          </w:tcPr>
          <w:p w14:paraId="59CF72FF" w14:textId="2C557E34" w:rsidR="00394CA7" w:rsidRPr="00F45100" w:rsidRDefault="00283772" w:rsidP="00394CA7">
            <w:pPr>
              <w:jc w:val="right"/>
              <w:rPr>
                <w:rFonts w:cstheme="minorHAnsi"/>
                <w:b/>
                <w:sz w:val="20"/>
                <w:szCs w:val="20"/>
              </w:rPr>
            </w:pPr>
            <w:r>
              <w:rPr>
                <w:rFonts w:cstheme="minorHAnsi"/>
                <w:b/>
                <w:sz w:val="20"/>
                <w:szCs w:val="20"/>
              </w:rPr>
              <w:t>6.000</w:t>
            </w:r>
          </w:p>
        </w:tc>
        <w:tc>
          <w:tcPr>
            <w:tcW w:w="1100" w:type="dxa"/>
          </w:tcPr>
          <w:p w14:paraId="067B7E4D" w14:textId="1969477F" w:rsidR="00394CA7" w:rsidRPr="00C80B44" w:rsidRDefault="00394CA7" w:rsidP="00394CA7">
            <w:pPr>
              <w:jc w:val="right"/>
              <w:rPr>
                <w:rFonts w:cstheme="minorHAnsi"/>
                <w:b/>
                <w:sz w:val="20"/>
                <w:szCs w:val="20"/>
              </w:rPr>
            </w:pPr>
            <w:r>
              <w:rPr>
                <w:rFonts w:cstheme="minorHAnsi"/>
                <w:b/>
                <w:sz w:val="20"/>
                <w:szCs w:val="20"/>
              </w:rPr>
              <w:t>4.300</w:t>
            </w:r>
          </w:p>
        </w:tc>
        <w:tc>
          <w:tcPr>
            <w:tcW w:w="1055" w:type="dxa"/>
          </w:tcPr>
          <w:p w14:paraId="4AA90565" w14:textId="62813A99" w:rsidR="00394CA7" w:rsidRPr="00C80B44" w:rsidRDefault="00394CA7" w:rsidP="00394CA7">
            <w:pPr>
              <w:jc w:val="right"/>
              <w:rPr>
                <w:rFonts w:cstheme="minorHAnsi"/>
                <w:b/>
                <w:sz w:val="20"/>
                <w:szCs w:val="20"/>
              </w:rPr>
            </w:pPr>
            <w:r>
              <w:rPr>
                <w:rFonts w:cstheme="minorHAnsi"/>
                <w:b/>
                <w:sz w:val="20"/>
                <w:szCs w:val="20"/>
              </w:rPr>
              <w:t>9.500</w:t>
            </w:r>
          </w:p>
        </w:tc>
        <w:tc>
          <w:tcPr>
            <w:tcW w:w="844" w:type="dxa"/>
          </w:tcPr>
          <w:p w14:paraId="5140E116" w14:textId="7354ABB5" w:rsidR="00394CA7" w:rsidRPr="00C80B44" w:rsidRDefault="00394CA7" w:rsidP="00394CA7">
            <w:pPr>
              <w:jc w:val="right"/>
              <w:rPr>
                <w:rFonts w:cstheme="minorHAnsi"/>
                <w:b/>
                <w:sz w:val="20"/>
                <w:szCs w:val="20"/>
              </w:rPr>
            </w:pPr>
            <w:r>
              <w:rPr>
                <w:rFonts w:cstheme="minorHAnsi"/>
                <w:b/>
                <w:sz w:val="20"/>
                <w:szCs w:val="20"/>
              </w:rPr>
              <w:t>500</w:t>
            </w:r>
          </w:p>
        </w:tc>
      </w:tr>
      <w:tr w:rsidR="00394CA7" w:rsidRPr="00873A75" w14:paraId="16AC2E5E" w14:textId="77777777" w:rsidTr="00394CA7">
        <w:trPr>
          <w:gridBefore w:val="1"/>
          <w:wBefore w:w="147" w:type="dxa"/>
          <w:trHeight w:val="274"/>
        </w:trPr>
        <w:tc>
          <w:tcPr>
            <w:tcW w:w="3114" w:type="dxa"/>
          </w:tcPr>
          <w:p w14:paraId="67B54A1E" w14:textId="77777777" w:rsidR="00394CA7" w:rsidRDefault="00394CA7" w:rsidP="00394CA7">
            <w:pPr>
              <w:rPr>
                <w:i/>
              </w:rPr>
            </w:pPr>
          </w:p>
        </w:tc>
        <w:tc>
          <w:tcPr>
            <w:tcW w:w="1104" w:type="dxa"/>
          </w:tcPr>
          <w:p w14:paraId="30E9442E" w14:textId="77777777" w:rsidR="00394CA7" w:rsidRPr="00F45100" w:rsidRDefault="00394CA7" w:rsidP="00394CA7">
            <w:pPr>
              <w:jc w:val="right"/>
              <w:rPr>
                <w:b/>
              </w:rPr>
            </w:pPr>
          </w:p>
        </w:tc>
        <w:tc>
          <w:tcPr>
            <w:tcW w:w="1100" w:type="dxa"/>
          </w:tcPr>
          <w:p w14:paraId="7FE96609" w14:textId="77777777" w:rsidR="00394CA7" w:rsidRDefault="00394CA7" w:rsidP="00394CA7">
            <w:pPr>
              <w:jc w:val="right"/>
              <w:rPr>
                <w:b/>
              </w:rPr>
            </w:pPr>
          </w:p>
        </w:tc>
        <w:tc>
          <w:tcPr>
            <w:tcW w:w="1055" w:type="dxa"/>
          </w:tcPr>
          <w:p w14:paraId="37FC527E" w14:textId="77777777" w:rsidR="00394CA7" w:rsidRDefault="00394CA7" w:rsidP="00394CA7">
            <w:pPr>
              <w:jc w:val="right"/>
              <w:rPr>
                <w:b/>
              </w:rPr>
            </w:pPr>
          </w:p>
        </w:tc>
        <w:tc>
          <w:tcPr>
            <w:tcW w:w="844" w:type="dxa"/>
          </w:tcPr>
          <w:p w14:paraId="65F582EA" w14:textId="77777777" w:rsidR="00394CA7" w:rsidRDefault="00394CA7" w:rsidP="00394CA7">
            <w:pPr>
              <w:jc w:val="right"/>
              <w:rPr>
                <w:b/>
              </w:rPr>
            </w:pPr>
          </w:p>
        </w:tc>
      </w:tr>
      <w:tr w:rsidR="00394CA7" w:rsidRPr="00C80B44" w14:paraId="60A104CB" w14:textId="77777777" w:rsidTr="00394CA7">
        <w:trPr>
          <w:gridBefore w:val="1"/>
          <w:wBefore w:w="147" w:type="dxa"/>
          <w:trHeight w:val="274"/>
        </w:trPr>
        <w:tc>
          <w:tcPr>
            <w:tcW w:w="3114" w:type="dxa"/>
          </w:tcPr>
          <w:p w14:paraId="667B7A14" w14:textId="77777777" w:rsidR="00394CA7" w:rsidRPr="00C80B44" w:rsidRDefault="00394CA7" w:rsidP="00394CA7">
            <w:pPr>
              <w:rPr>
                <w:b/>
                <w:i/>
              </w:rPr>
            </w:pPr>
            <w:r w:rsidRPr="00C80B44">
              <w:rPr>
                <w:b/>
                <w:i/>
              </w:rPr>
              <w:t>Totaal kosten (b=1+2+3+4)</w:t>
            </w:r>
          </w:p>
        </w:tc>
        <w:tc>
          <w:tcPr>
            <w:tcW w:w="1104" w:type="dxa"/>
          </w:tcPr>
          <w:p w14:paraId="2A07385E" w14:textId="6513F511" w:rsidR="00394CA7" w:rsidRPr="00F45100" w:rsidRDefault="00283772" w:rsidP="00394CA7">
            <w:pPr>
              <w:jc w:val="right"/>
              <w:rPr>
                <w:b/>
              </w:rPr>
            </w:pPr>
            <w:r>
              <w:rPr>
                <w:b/>
              </w:rPr>
              <w:t>54.000</w:t>
            </w:r>
          </w:p>
        </w:tc>
        <w:tc>
          <w:tcPr>
            <w:tcW w:w="1100" w:type="dxa"/>
          </w:tcPr>
          <w:p w14:paraId="720A4596" w14:textId="76E898D1" w:rsidR="00394CA7" w:rsidRPr="00C80B44" w:rsidRDefault="00394CA7" w:rsidP="00394CA7">
            <w:pPr>
              <w:jc w:val="right"/>
              <w:rPr>
                <w:b/>
              </w:rPr>
            </w:pPr>
            <w:r>
              <w:rPr>
                <w:b/>
              </w:rPr>
              <w:t>46.000</w:t>
            </w:r>
          </w:p>
        </w:tc>
        <w:tc>
          <w:tcPr>
            <w:tcW w:w="1055" w:type="dxa"/>
          </w:tcPr>
          <w:p w14:paraId="0F1C8AB9" w14:textId="12B1EBB5" w:rsidR="00394CA7" w:rsidRPr="00C80B44" w:rsidRDefault="00394CA7" w:rsidP="00394CA7">
            <w:pPr>
              <w:jc w:val="right"/>
              <w:rPr>
                <w:b/>
              </w:rPr>
            </w:pPr>
            <w:r>
              <w:rPr>
                <w:b/>
              </w:rPr>
              <w:t>53.800</w:t>
            </w:r>
          </w:p>
        </w:tc>
        <w:tc>
          <w:tcPr>
            <w:tcW w:w="844" w:type="dxa"/>
          </w:tcPr>
          <w:p w14:paraId="55029F2B" w14:textId="124C2D34" w:rsidR="00394CA7" w:rsidRPr="00C80B44" w:rsidRDefault="00394CA7" w:rsidP="00394CA7">
            <w:pPr>
              <w:jc w:val="right"/>
              <w:rPr>
                <w:b/>
              </w:rPr>
            </w:pPr>
            <w:r>
              <w:rPr>
                <w:b/>
              </w:rPr>
              <w:t>54.500</w:t>
            </w:r>
          </w:p>
        </w:tc>
      </w:tr>
      <w:tr w:rsidR="00F45100" w:rsidRPr="00C80B44" w14:paraId="7D267DD7" w14:textId="77777777" w:rsidTr="00394CA7">
        <w:trPr>
          <w:gridBefore w:val="1"/>
          <w:wBefore w:w="147" w:type="dxa"/>
          <w:trHeight w:val="274"/>
        </w:trPr>
        <w:tc>
          <w:tcPr>
            <w:tcW w:w="3114" w:type="dxa"/>
          </w:tcPr>
          <w:p w14:paraId="1C41C739" w14:textId="77777777" w:rsidR="00F45100" w:rsidRPr="00C80B44" w:rsidRDefault="00F45100" w:rsidP="00F45100">
            <w:pPr>
              <w:rPr>
                <w:b/>
                <w:i/>
              </w:rPr>
            </w:pPr>
            <w:proofErr w:type="spellStart"/>
            <w:r w:rsidRPr="00C80B44">
              <w:rPr>
                <w:b/>
                <w:i/>
              </w:rPr>
              <w:t>Expoitatieresultaat</w:t>
            </w:r>
            <w:proofErr w:type="spellEnd"/>
            <w:r w:rsidRPr="00C80B44">
              <w:rPr>
                <w:b/>
                <w:i/>
              </w:rPr>
              <w:t xml:space="preserve"> (a – b)</w:t>
            </w:r>
          </w:p>
        </w:tc>
        <w:tc>
          <w:tcPr>
            <w:tcW w:w="1104" w:type="dxa"/>
          </w:tcPr>
          <w:p w14:paraId="2284A9A1" w14:textId="712B0055" w:rsidR="00F45100" w:rsidRPr="00F45100" w:rsidRDefault="00283772" w:rsidP="00F45100">
            <w:pPr>
              <w:jc w:val="right"/>
              <w:rPr>
                <w:b/>
              </w:rPr>
            </w:pPr>
            <w:r>
              <w:rPr>
                <w:b/>
              </w:rPr>
              <w:t>16.600</w:t>
            </w:r>
          </w:p>
        </w:tc>
        <w:tc>
          <w:tcPr>
            <w:tcW w:w="1100" w:type="dxa"/>
          </w:tcPr>
          <w:p w14:paraId="566C49BF" w14:textId="0B3196AC" w:rsidR="00F45100" w:rsidRPr="00C80B44" w:rsidRDefault="00F45100" w:rsidP="00F45100">
            <w:pPr>
              <w:jc w:val="right"/>
              <w:rPr>
                <w:b/>
              </w:rPr>
            </w:pPr>
            <w:r>
              <w:rPr>
                <w:b/>
              </w:rPr>
              <w:t>19.900</w:t>
            </w:r>
          </w:p>
        </w:tc>
        <w:tc>
          <w:tcPr>
            <w:tcW w:w="1055" w:type="dxa"/>
          </w:tcPr>
          <w:p w14:paraId="13561070" w14:textId="086DF1AB" w:rsidR="00F45100" w:rsidRPr="00C80B44" w:rsidRDefault="00F45100" w:rsidP="00F45100">
            <w:pPr>
              <w:jc w:val="right"/>
              <w:rPr>
                <w:b/>
              </w:rPr>
            </w:pPr>
            <w:r>
              <w:rPr>
                <w:b/>
              </w:rPr>
              <w:t>16.000</w:t>
            </w:r>
          </w:p>
        </w:tc>
        <w:tc>
          <w:tcPr>
            <w:tcW w:w="844" w:type="dxa"/>
          </w:tcPr>
          <w:p w14:paraId="67C14950" w14:textId="0F6ECD7B" w:rsidR="00F45100" w:rsidRPr="00C80B44" w:rsidRDefault="00F45100" w:rsidP="00F45100">
            <w:pPr>
              <w:jc w:val="right"/>
              <w:rPr>
                <w:b/>
              </w:rPr>
            </w:pPr>
            <w:r>
              <w:rPr>
                <w:b/>
              </w:rPr>
              <w:t>17.500</w:t>
            </w:r>
          </w:p>
        </w:tc>
      </w:tr>
    </w:tbl>
    <w:bookmarkEnd w:id="0"/>
    <w:p w14:paraId="48B6A401" w14:textId="77777777" w:rsidR="00821267" w:rsidRPr="00821267" w:rsidRDefault="00821267" w:rsidP="00821267">
      <w:pPr>
        <w:pStyle w:val="Standaard1"/>
        <w:ind w:left="567"/>
        <w:rPr>
          <w:b/>
          <w:i/>
          <w:sz w:val="20"/>
          <w:szCs w:val="20"/>
        </w:rPr>
      </w:pPr>
      <w:r w:rsidRPr="00821267">
        <w:rPr>
          <w:b/>
          <w:bCs/>
          <w:i/>
          <w:sz w:val="20"/>
          <w:szCs w:val="20"/>
        </w:rPr>
        <w:t>Toelichting bij de cijfers</w:t>
      </w:r>
      <w:r w:rsidR="00F9388E">
        <w:rPr>
          <w:b/>
          <w:bCs/>
          <w:i/>
          <w:sz w:val="20"/>
          <w:szCs w:val="20"/>
        </w:rPr>
        <w:t xml:space="preserve"> </w:t>
      </w:r>
    </w:p>
    <w:p w14:paraId="21BEA0CB" w14:textId="760D7067" w:rsidR="00821267" w:rsidRPr="00821267" w:rsidRDefault="00821267" w:rsidP="00821267">
      <w:pPr>
        <w:pStyle w:val="Standaard1"/>
        <w:ind w:left="567"/>
        <w:rPr>
          <w:sz w:val="20"/>
          <w:szCs w:val="20"/>
        </w:rPr>
      </w:pPr>
      <w:r w:rsidRPr="00821267">
        <w:rPr>
          <w:sz w:val="20"/>
          <w:szCs w:val="20"/>
        </w:rPr>
        <w:t xml:space="preserve"> De meest recente cijfers, de linke kolom, zijn van 201</w:t>
      </w:r>
      <w:r w:rsidR="000556B5">
        <w:rPr>
          <w:sz w:val="20"/>
          <w:szCs w:val="20"/>
        </w:rPr>
        <w:t>9</w:t>
      </w:r>
      <w:r w:rsidRPr="00821267">
        <w:rPr>
          <w:sz w:val="20"/>
          <w:szCs w:val="20"/>
        </w:rPr>
        <w:t xml:space="preserve">. </w:t>
      </w:r>
      <w:r w:rsidR="005E1000">
        <w:rPr>
          <w:sz w:val="20"/>
          <w:szCs w:val="20"/>
        </w:rPr>
        <w:t>In</w:t>
      </w:r>
      <w:r w:rsidRPr="00821267">
        <w:rPr>
          <w:sz w:val="20"/>
          <w:szCs w:val="20"/>
        </w:rPr>
        <w:t xml:space="preserve"> de </w:t>
      </w:r>
      <w:r w:rsidR="005E1000">
        <w:rPr>
          <w:sz w:val="20"/>
          <w:szCs w:val="20"/>
        </w:rPr>
        <w:t xml:space="preserve">andere kolommen kan de </w:t>
      </w:r>
      <w:r w:rsidRPr="00821267">
        <w:rPr>
          <w:sz w:val="20"/>
          <w:szCs w:val="20"/>
        </w:rPr>
        <w:t xml:space="preserve">lezer de financiële ontwikkelingen </w:t>
      </w:r>
      <w:r w:rsidR="005E1000">
        <w:rPr>
          <w:sz w:val="20"/>
          <w:szCs w:val="20"/>
        </w:rPr>
        <w:t>201</w:t>
      </w:r>
      <w:r w:rsidR="000556B5">
        <w:rPr>
          <w:sz w:val="20"/>
          <w:szCs w:val="20"/>
        </w:rPr>
        <w:t>6</w:t>
      </w:r>
      <w:r w:rsidR="005E1000">
        <w:rPr>
          <w:sz w:val="20"/>
          <w:szCs w:val="20"/>
        </w:rPr>
        <w:t>-201</w:t>
      </w:r>
      <w:r w:rsidR="000556B5">
        <w:rPr>
          <w:sz w:val="20"/>
          <w:szCs w:val="20"/>
        </w:rPr>
        <w:t>8</w:t>
      </w:r>
      <w:r w:rsidRPr="00821267">
        <w:rPr>
          <w:sz w:val="20"/>
          <w:szCs w:val="20"/>
        </w:rPr>
        <w:t xml:space="preserve"> volgen.</w:t>
      </w:r>
    </w:p>
    <w:p w14:paraId="292B4AD6" w14:textId="77777777" w:rsidR="00821267" w:rsidRPr="00821267" w:rsidRDefault="00821267" w:rsidP="00821267">
      <w:pPr>
        <w:pStyle w:val="Standaard1"/>
        <w:ind w:left="567"/>
        <w:rPr>
          <w:sz w:val="20"/>
          <w:szCs w:val="20"/>
        </w:rPr>
      </w:pPr>
      <w:r w:rsidRPr="00821267">
        <w:rPr>
          <w:sz w:val="20"/>
          <w:szCs w:val="20"/>
        </w:rPr>
        <w:t>Cijfers zijn maar cijfers. Ze geven wel aan dat de Wonne</w:t>
      </w:r>
      <w:r>
        <w:rPr>
          <w:sz w:val="20"/>
          <w:szCs w:val="20"/>
        </w:rPr>
        <w:t xml:space="preserve"> Almelo zichzelf kan bedruipen </w:t>
      </w:r>
      <w:r w:rsidRPr="00821267">
        <w:rPr>
          <w:sz w:val="20"/>
          <w:szCs w:val="20"/>
        </w:rPr>
        <w:t xml:space="preserve"> </w:t>
      </w:r>
      <w:r>
        <w:rPr>
          <w:sz w:val="20"/>
          <w:szCs w:val="20"/>
        </w:rPr>
        <w:t>(</w:t>
      </w:r>
      <w:r w:rsidRPr="00821267">
        <w:rPr>
          <w:sz w:val="20"/>
          <w:szCs w:val="20"/>
        </w:rPr>
        <w:t xml:space="preserve">wij ontvangen geen overheidssubsidies en zijn ook niet afhankelijk van structurele giften). Maar </w:t>
      </w:r>
      <w:r w:rsidR="00055F02">
        <w:rPr>
          <w:sz w:val="20"/>
          <w:szCs w:val="20"/>
        </w:rPr>
        <w:t>cijfers</w:t>
      </w:r>
      <w:r w:rsidRPr="00821267">
        <w:rPr>
          <w:sz w:val="20"/>
          <w:szCs w:val="20"/>
        </w:rPr>
        <w:t xml:space="preserve"> zeggen niets over het feitelijk reilen en zeilen van de Wonne. Niet over het vele werk dat door tijdelijke bewoners, vrijwilligers en kerngroep wordt verricht om zo’n groot  huishouden draaiend te houden. En zeker niet over het enthousiasme en de inzet van al die mensen, die iets van hun tijd, aandacht, deskundigheden en vaardigheden aan de Wonne geven.</w:t>
      </w:r>
    </w:p>
    <w:p w14:paraId="7CE2CB54" w14:textId="40403912" w:rsidR="004E19DF" w:rsidRDefault="00821267" w:rsidP="00821267">
      <w:pPr>
        <w:pStyle w:val="Standaard1"/>
        <w:ind w:left="567"/>
        <w:rPr>
          <w:sz w:val="20"/>
          <w:szCs w:val="20"/>
        </w:rPr>
      </w:pPr>
      <w:r w:rsidRPr="00821267">
        <w:rPr>
          <w:sz w:val="20"/>
          <w:szCs w:val="20"/>
        </w:rPr>
        <w:t xml:space="preserve">Wij zijn blij dat de financiële administratie </w:t>
      </w:r>
      <w:r w:rsidR="004E19DF">
        <w:rPr>
          <w:sz w:val="20"/>
          <w:szCs w:val="20"/>
        </w:rPr>
        <w:t>al sinds het begin wordt</w:t>
      </w:r>
      <w:r w:rsidRPr="00821267">
        <w:rPr>
          <w:sz w:val="20"/>
          <w:szCs w:val="20"/>
        </w:rPr>
        <w:t xml:space="preserve"> ondersteund door </w:t>
      </w:r>
      <w:r w:rsidR="000556B5">
        <w:rPr>
          <w:sz w:val="20"/>
          <w:szCs w:val="20"/>
        </w:rPr>
        <w:t>de Nederlandse</w:t>
      </w:r>
      <w:r w:rsidRPr="00821267">
        <w:rPr>
          <w:sz w:val="20"/>
          <w:szCs w:val="20"/>
        </w:rPr>
        <w:t xml:space="preserve"> Kapucijnen. </w:t>
      </w:r>
      <w:r w:rsidR="005366E9">
        <w:rPr>
          <w:sz w:val="20"/>
          <w:szCs w:val="20"/>
        </w:rPr>
        <w:t>H</w:t>
      </w:r>
      <w:r w:rsidRPr="00821267">
        <w:rPr>
          <w:sz w:val="20"/>
          <w:szCs w:val="20"/>
        </w:rPr>
        <w:t xml:space="preserve">ier in huis worden de boeken </w:t>
      </w:r>
      <w:r w:rsidR="004A7783">
        <w:rPr>
          <w:sz w:val="20"/>
          <w:szCs w:val="20"/>
        </w:rPr>
        <w:t xml:space="preserve"> </w:t>
      </w:r>
      <w:r w:rsidRPr="00821267">
        <w:rPr>
          <w:sz w:val="20"/>
          <w:szCs w:val="20"/>
        </w:rPr>
        <w:t>bijgehouden door onze vrijwilliger</w:t>
      </w:r>
      <w:r w:rsidR="000556B5">
        <w:rPr>
          <w:sz w:val="20"/>
          <w:szCs w:val="20"/>
        </w:rPr>
        <w:t>s</w:t>
      </w:r>
      <w:r w:rsidRPr="00821267">
        <w:rPr>
          <w:sz w:val="20"/>
          <w:szCs w:val="20"/>
        </w:rPr>
        <w:t xml:space="preserve"> Ada</w:t>
      </w:r>
      <w:r w:rsidR="004A7783">
        <w:rPr>
          <w:sz w:val="20"/>
          <w:szCs w:val="20"/>
        </w:rPr>
        <w:t xml:space="preserve"> </w:t>
      </w:r>
      <w:r w:rsidR="000556B5">
        <w:rPr>
          <w:sz w:val="20"/>
          <w:szCs w:val="20"/>
        </w:rPr>
        <w:t>en</w:t>
      </w:r>
      <w:r w:rsidR="004E19DF">
        <w:rPr>
          <w:sz w:val="20"/>
          <w:szCs w:val="20"/>
        </w:rPr>
        <w:t xml:space="preserve"> Bert, die ook de cijfers hiernaast op e</w:t>
      </w:r>
      <w:r w:rsidR="00BA0D77">
        <w:rPr>
          <w:sz w:val="20"/>
          <w:szCs w:val="20"/>
        </w:rPr>
        <w:t>en</w:t>
      </w:r>
      <w:r w:rsidR="004E19DF">
        <w:rPr>
          <w:sz w:val="20"/>
          <w:szCs w:val="20"/>
        </w:rPr>
        <w:t xml:space="preserve"> rijtje heeft gezet.</w:t>
      </w:r>
    </w:p>
    <w:p w14:paraId="239F62AF" w14:textId="77777777" w:rsidR="005366E9" w:rsidRPr="00BA0D77" w:rsidRDefault="00821267" w:rsidP="00BA0D77">
      <w:pPr>
        <w:pStyle w:val="Standaard1"/>
        <w:ind w:left="567"/>
        <w:rPr>
          <w:b/>
          <w:i/>
          <w:sz w:val="20"/>
          <w:szCs w:val="20"/>
        </w:rPr>
      </w:pPr>
      <w:r w:rsidRPr="00821267">
        <w:rPr>
          <w:b/>
          <w:bCs/>
          <w:i/>
          <w:sz w:val="20"/>
          <w:szCs w:val="20"/>
        </w:rPr>
        <w:t>Enkele opmerkingen bij de cijfers</w:t>
      </w:r>
    </w:p>
    <w:p w14:paraId="60F34345" w14:textId="6F68A367" w:rsidR="003A4A2F" w:rsidRDefault="000556B5" w:rsidP="003A4A2F">
      <w:pPr>
        <w:pStyle w:val="Standaard1"/>
        <w:numPr>
          <w:ilvl w:val="0"/>
          <w:numId w:val="1"/>
        </w:numPr>
        <w:spacing w:before="0" w:beforeAutospacing="0" w:after="0" w:afterAutospacing="0"/>
        <w:rPr>
          <w:sz w:val="20"/>
          <w:szCs w:val="20"/>
        </w:rPr>
      </w:pPr>
      <w:r>
        <w:rPr>
          <w:sz w:val="20"/>
          <w:szCs w:val="20"/>
        </w:rPr>
        <w:t>Bij de baten zie je in 2019 verschillen met 2018, die allemaal hun reden hebben. De verminderde bijdragen van kerngroepsleden</w:t>
      </w:r>
      <w:r w:rsidR="003A4A2F">
        <w:rPr>
          <w:sz w:val="20"/>
          <w:szCs w:val="20"/>
        </w:rPr>
        <w:t xml:space="preserve"> hebben vooral te maken met de wisselende inkomsten van Daniëlle en haar pelgrimstocht. De bijdragen van medebewoners zijn omhoog gegaan, omdat wij in 2019 relatief veel mensen hadden met een inkomen hoger dan de bijstandsuitkering</w:t>
      </w:r>
      <w:r>
        <w:rPr>
          <w:sz w:val="20"/>
          <w:szCs w:val="20"/>
        </w:rPr>
        <w:t xml:space="preserve"> </w:t>
      </w:r>
      <w:r w:rsidR="003A4A2F">
        <w:rPr>
          <w:sz w:val="20"/>
          <w:szCs w:val="20"/>
        </w:rPr>
        <w:t>.</w:t>
      </w:r>
    </w:p>
    <w:p w14:paraId="34998F25" w14:textId="4E8F0CA9" w:rsidR="005366E9" w:rsidRDefault="003A4A2F" w:rsidP="003A4A2F">
      <w:pPr>
        <w:pStyle w:val="Standaard1"/>
        <w:numPr>
          <w:ilvl w:val="0"/>
          <w:numId w:val="1"/>
        </w:numPr>
        <w:spacing w:before="0" w:beforeAutospacing="0" w:after="0" w:afterAutospacing="0"/>
        <w:rPr>
          <w:sz w:val="20"/>
          <w:szCs w:val="20"/>
        </w:rPr>
      </w:pPr>
      <w:r>
        <w:rPr>
          <w:sz w:val="20"/>
          <w:szCs w:val="20"/>
        </w:rPr>
        <w:t>De ontvangen giften zijn hoger door een aantal giften rondom ons 25-jarig jubileum, en door 2 grotere giften van bedrijven (</w:t>
      </w:r>
      <w:proofErr w:type="spellStart"/>
      <w:r>
        <w:rPr>
          <w:sz w:val="20"/>
          <w:szCs w:val="20"/>
        </w:rPr>
        <w:t>Riwald</w:t>
      </w:r>
      <w:proofErr w:type="spellEnd"/>
      <w:r>
        <w:rPr>
          <w:sz w:val="20"/>
          <w:szCs w:val="20"/>
        </w:rPr>
        <w:t xml:space="preserve"> en </w:t>
      </w:r>
      <w:proofErr w:type="spellStart"/>
      <w:r>
        <w:rPr>
          <w:sz w:val="20"/>
          <w:szCs w:val="20"/>
        </w:rPr>
        <w:t>Enrichment</w:t>
      </w:r>
      <w:proofErr w:type="spellEnd"/>
      <w:r>
        <w:rPr>
          <w:sz w:val="20"/>
          <w:szCs w:val="20"/>
        </w:rPr>
        <w:t xml:space="preserve"> Technology</w:t>
      </w:r>
      <w:r w:rsidR="00D85AD9">
        <w:rPr>
          <w:sz w:val="20"/>
          <w:szCs w:val="20"/>
        </w:rPr>
        <w:t>)</w:t>
      </w:r>
      <w:r>
        <w:rPr>
          <w:sz w:val="20"/>
          <w:szCs w:val="20"/>
        </w:rPr>
        <w:t>.</w:t>
      </w:r>
    </w:p>
    <w:p w14:paraId="3D46738C" w14:textId="4DF58C10" w:rsidR="003A4A2F" w:rsidRDefault="003A4A2F" w:rsidP="003A4A2F">
      <w:pPr>
        <w:pStyle w:val="Standaard1"/>
        <w:numPr>
          <w:ilvl w:val="0"/>
          <w:numId w:val="1"/>
        </w:numPr>
        <w:spacing w:before="0" w:beforeAutospacing="0" w:after="0" w:afterAutospacing="0"/>
        <w:rPr>
          <w:sz w:val="20"/>
          <w:szCs w:val="20"/>
        </w:rPr>
      </w:pPr>
      <w:r>
        <w:rPr>
          <w:sz w:val="20"/>
          <w:szCs w:val="20"/>
        </w:rPr>
        <w:t>Bij de lasten valt een hoger bedrag op bij ‘onderhoud’, veroorzaakt door schilderwerk en een nieuwe wasmachine.</w:t>
      </w:r>
    </w:p>
    <w:p w14:paraId="600B2012" w14:textId="30904B73" w:rsidR="003A4A2F" w:rsidRDefault="003A4A2F" w:rsidP="003A4A2F">
      <w:pPr>
        <w:pStyle w:val="Standaard1"/>
        <w:numPr>
          <w:ilvl w:val="0"/>
          <w:numId w:val="1"/>
        </w:numPr>
        <w:spacing w:before="0" w:beforeAutospacing="0" w:after="0" w:afterAutospacing="0"/>
        <w:rPr>
          <w:sz w:val="20"/>
          <w:szCs w:val="20"/>
        </w:rPr>
      </w:pPr>
      <w:r>
        <w:rPr>
          <w:sz w:val="20"/>
          <w:szCs w:val="20"/>
        </w:rPr>
        <w:t xml:space="preserve">De grote schommelingen in energiekosten </w:t>
      </w:r>
      <w:r w:rsidR="00D85AD9">
        <w:rPr>
          <w:sz w:val="20"/>
          <w:szCs w:val="20"/>
        </w:rPr>
        <w:t>in</w:t>
      </w:r>
      <w:r>
        <w:rPr>
          <w:sz w:val="20"/>
          <w:szCs w:val="20"/>
        </w:rPr>
        <w:t xml:space="preserve"> de afgelopen </w:t>
      </w:r>
      <w:r w:rsidR="00D85AD9">
        <w:rPr>
          <w:sz w:val="20"/>
          <w:szCs w:val="20"/>
        </w:rPr>
        <w:t>3 jaar hebben o.a. te maken met teruggaaf energiebelasting, die niet altijd in het boekjaar binnenkwam.</w:t>
      </w:r>
    </w:p>
    <w:p w14:paraId="047BDB47" w14:textId="77777777" w:rsidR="00D36BE4" w:rsidRPr="00055F02" w:rsidRDefault="00971918" w:rsidP="00055F02">
      <w:pPr>
        <w:pStyle w:val="Standaard1"/>
        <w:spacing w:after="0" w:afterAutospacing="0"/>
        <w:ind w:left="852" w:firstLine="141"/>
        <w:rPr>
          <w:b/>
          <w:i/>
          <w:sz w:val="20"/>
          <w:szCs w:val="20"/>
        </w:rPr>
      </w:pPr>
    </w:p>
    <w:sectPr w:rsidR="00D36BE4" w:rsidRPr="00055F02" w:rsidSect="00821267">
      <w:pgSz w:w="16838" w:h="11906" w:orient="landscape"/>
      <w:pgMar w:top="680" w:right="680" w:bottom="680" w:left="680" w:header="709" w:footer="709"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64334"/>
    <w:multiLevelType w:val="hybridMultilevel"/>
    <w:tmpl w:val="7B3AD1E2"/>
    <w:lvl w:ilvl="0" w:tplc="E842D532">
      <w:start w:val="1"/>
      <w:numFmt w:val="lowerLetter"/>
      <w:lvlText w:val="%1."/>
      <w:lvlJc w:val="left"/>
      <w:pPr>
        <w:ind w:left="987" w:hanging="42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75"/>
    <w:rsid w:val="00022C4F"/>
    <w:rsid w:val="000556B5"/>
    <w:rsid w:val="00055F02"/>
    <w:rsid w:val="000E67B0"/>
    <w:rsid w:val="000E748F"/>
    <w:rsid w:val="00102436"/>
    <w:rsid w:val="00115684"/>
    <w:rsid w:val="001D2CDA"/>
    <w:rsid w:val="00283772"/>
    <w:rsid w:val="00347915"/>
    <w:rsid w:val="00394CA7"/>
    <w:rsid w:val="003A4A2F"/>
    <w:rsid w:val="00456982"/>
    <w:rsid w:val="004647B6"/>
    <w:rsid w:val="00473DA4"/>
    <w:rsid w:val="004A7783"/>
    <w:rsid w:val="004D19C3"/>
    <w:rsid w:val="004E19DF"/>
    <w:rsid w:val="00535AEB"/>
    <w:rsid w:val="005366E9"/>
    <w:rsid w:val="005C07DB"/>
    <w:rsid w:val="005E1000"/>
    <w:rsid w:val="006B21FE"/>
    <w:rsid w:val="0074391B"/>
    <w:rsid w:val="00821267"/>
    <w:rsid w:val="0082292E"/>
    <w:rsid w:val="008501B8"/>
    <w:rsid w:val="00873A75"/>
    <w:rsid w:val="0090668D"/>
    <w:rsid w:val="00971918"/>
    <w:rsid w:val="00B07AA5"/>
    <w:rsid w:val="00B17AFA"/>
    <w:rsid w:val="00B61BCF"/>
    <w:rsid w:val="00BA0D77"/>
    <w:rsid w:val="00C80B44"/>
    <w:rsid w:val="00D36944"/>
    <w:rsid w:val="00D61B62"/>
    <w:rsid w:val="00D85AD9"/>
    <w:rsid w:val="00E57CA1"/>
    <w:rsid w:val="00E644A3"/>
    <w:rsid w:val="00F45100"/>
    <w:rsid w:val="00F70732"/>
    <w:rsid w:val="00F93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BE28"/>
  <w15:chartTrackingRefBased/>
  <w15:docId w15:val="{47A247BC-2927-4FA8-A1D7-46B2F446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7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821267"/>
    <w:pPr>
      <w:spacing w:before="100" w:beforeAutospacing="1" w:after="100" w:afterAutospacing="1" w:line="256" w:lineRule="auto"/>
    </w:pPr>
    <w:rPr>
      <w:rFonts w:ascii="Calibri" w:eastAsia="Times New Roman" w:hAnsi="Calibri"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Heileen Holman</dc:creator>
  <cp:keywords/>
  <dc:description/>
  <cp:lastModifiedBy>Daniëlle Geleijns</cp:lastModifiedBy>
  <cp:revision>2</cp:revision>
  <dcterms:created xsi:type="dcterms:W3CDTF">2020-07-15T06:24:00Z</dcterms:created>
  <dcterms:modified xsi:type="dcterms:W3CDTF">2020-07-15T06:24:00Z</dcterms:modified>
</cp:coreProperties>
</file>